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DCEA" w14:textId="1785815D" w:rsidR="007F6FD9" w:rsidRDefault="007F6FD9" w:rsidP="007427CB">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3A08918">
            <wp:extent cx="1720215" cy="134939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006" cy="1351579"/>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85C9397" w14:textId="7633EE96" w:rsidR="007F6FD9" w:rsidRPr="007427CB" w:rsidRDefault="00FC457D"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Ju</w:t>
      </w:r>
      <w:r w:rsidR="00697606">
        <w:rPr>
          <w:rFonts w:ascii="Arial" w:hAnsi="Arial" w:cs="Arial"/>
          <w:color w:val="000000"/>
          <w:sz w:val="32"/>
          <w:szCs w:val="32"/>
        </w:rPr>
        <w:t>ly</w:t>
      </w:r>
      <w:r>
        <w:rPr>
          <w:rFonts w:ascii="Arial" w:hAnsi="Arial" w:cs="Arial"/>
          <w:color w:val="000000"/>
          <w:sz w:val="32"/>
          <w:szCs w:val="32"/>
        </w:rPr>
        <w:t xml:space="preserve"> </w:t>
      </w:r>
      <w:r w:rsidR="008B5EC5">
        <w:rPr>
          <w:rFonts w:ascii="Arial" w:hAnsi="Arial" w:cs="Arial"/>
          <w:color w:val="000000"/>
          <w:sz w:val="32"/>
          <w:szCs w:val="32"/>
        </w:rPr>
        <w:t>202</w:t>
      </w:r>
      <w:r w:rsidR="00E724F7">
        <w:rPr>
          <w:rFonts w:ascii="Arial" w:hAnsi="Arial" w:cs="Arial"/>
          <w:color w:val="000000"/>
          <w:sz w:val="32"/>
          <w:szCs w:val="32"/>
        </w:rPr>
        <w:t>1</w:t>
      </w: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Default="00BD765E" w:rsidP="00A341FC">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53DAD65A" w14:textId="6640F733" w:rsidR="008A6F50" w:rsidRDefault="008A6F50" w:rsidP="008A6F50">
      <w:pPr>
        <w:spacing w:after="0"/>
        <w:rPr>
          <w:rFonts w:cstheme="minorHAnsi"/>
          <w:color w:val="000000" w:themeColor="text1"/>
          <w:sz w:val="24"/>
          <w:szCs w:val="24"/>
        </w:rPr>
      </w:pPr>
    </w:p>
    <w:p w14:paraId="2C400526" w14:textId="2F124258" w:rsidR="00FC457D" w:rsidRDefault="00FC457D" w:rsidP="008A6F50">
      <w:pPr>
        <w:spacing w:after="0"/>
        <w:rPr>
          <w:rFonts w:cstheme="minorHAnsi"/>
          <w:color w:val="000000" w:themeColor="text1"/>
          <w:sz w:val="24"/>
          <w:szCs w:val="24"/>
        </w:rPr>
      </w:pPr>
    </w:p>
    <w:p w14:paraId="6A880501" w14:textId="1EC4280B" w:rsidR="00FC457D" w:rsidRPr="00FC457D" w:rsidRDefault="00FC457D" w:rsidP="008A6F50">
      <w:pPr>
        <w:spacing w:after="0"/>
        <w:rPr>
          <w:rFonts w:cstheme="minorHAnsi"/>
          <w:b/>
          <w:bCs/>
          <w:color w:val="4F81BD" w:themeColor="accent1"/>
          <w:sz w:val="28"/>
          <w:szCs w:val="28"/>
        </w:rPr>
      </w:pPr>
      <w:r>
        <w:rPr>
          <w:rFonts w:cstheme="minorHAnsi"/>
          <w:b/>
          <w:bCs/>
          <w:color w:val="4F81BD" w:themeColor="accent1"/>
          <w:sz w:val="28"/>
          <w:szCs w:val="28"/>
        </w:rPr>
        <w:t xml:space="preserve">Supporting Our Communities </w:t>
      </w:r>
    </w:p>
    <w:p w14:paraId="531FD825" w14:textId="667AB0A1" w:rsidR="00FC457D" w:rsidRPr="00FC457D" w:rsidRDefault="00697606" w:rsidP="00FC457D">
      <w:pPr>
        <w:spacing w:after="0"/>
        <w:rPr>
          <w:rFonts w:cstheme="minorHAnsi"/>
          <w:color w:val="000000" w:themeColor="text1"/>
          <w:sz w:val="24"/>
          <w:szCs w:val="24"/>
        </w:rPr>
      </w:pPr>
      <w:proofErr w:type="gramStart"/>
      <w:r>
        <w:rPr>
          <w:rFonts w:cstheme="minorHAnsi"/>
          <w:color w:val="000000" w:themeColor="text1"/>
          <w:sz w:val="24"/>
          <w:szCs w:val="24"/>
        </w:rPr>
        <w:t>T</w:t>
      </w:r>
      <w:r w:rsidR="00FC457D" w:rsidRPr="00FC457D">
        <w:rPr>
          <w:rFonts w:cstheme="minorHAnsi"/>
          <w:color w:val="000000" w:themeColor="text1"/>
          <w:sz w:val="24"/>
          <w:szCs w:val="24"/>
        </w:rPr>
        <w:t xml:space="preserve">hrough </w:t>
      </w:r>
      <w:r>
        <w:rPr>
          <w:rFonts w:cstheme="minorHAnsi"/>
          <w:color w:val="000000" w:themeColor="text1"/>
          <w:sz w:val="24"/>
          <w:szCs w:val="24"/>
        </w:rPr>
        <w:t xml:space="preserve"> our</w:t>
      </w:r>
      <w:proofErr w:type="gramEnd"/>
      <w:r>
        <w:rPr>
          <w:rFonts w:cstheme="minorHAnsi"/>
          <w:color w:val="000000" w:themeColor="text1"/>
          <w:sz w:val="24"/>
          <w:szCs w:val="24"/>
        </w:rPr>
        <w:t xml:space="preserve"> </w:t>
      </w:r>
      <w:r w:rsidR="00FC457D" w:rsidRPr="00FC457D">
        <w:rPr>
          <w:rFonts w:cstheme="minorHAnsi"/>
          <w:color w:val="000000" w:themeColor="text1"/>
          <w:sz w:val="24"/>
          <w:szCs w:val="24"/>
        </w:rPr>
        <w:t>Home But Not Alone</w:t>
      </w:r>
      <w:r>
        <w:rPr>
          <w:rFonts w:cstheme="minorHAnsi"/>
          <w:color w:val="000000" w:themeColor="text1"/>
          <w:sz w:val="24"/>
          <w:szCs w:val="24"/>
        </w:rPr>
        <w:t xml:space="preserve"> service , </w:t>
      </w:r>
      <w:r w:rsidR="00FC457D" w:rsidRPr="00FC457D">
        <w:rPr>
          <w:rFonts w:cstheme="minorHAnsi"/>
          <w:color w:val="000000" w:themeColor="text1"/>
          <w:sz w:val="24"/>
          <w:szCs w:val="24"/>
        </w:rPr>
        <w:t xml:space="preserve"> attention has turned to analysing the issues identified through both the pro-active and re-active calls made to Clinically Extremely Vulnerable people over the last year. </w:t>
      </w:r>
    </w:p>
    <w:p w14:paraId="07B3EA2C" w14:textId="77777777" w:rsidR="00FC457D" w:rsidRPr="00FC457D" w:rsidRDefault="00FC457D" w:rsidP="00FC457D">
      <w:pPr>
        <w:spacing w:after="0"/>
        <w:rPr>
          <w:rFonts w:cstheme="minorHAnsi"/>
          <w:color w:val="000000" w:themeColor="text1"/>
          <w:sz w:val="24"/>
          <w:szCs w:val="24"/>
        </w:rPr>
      </w:pPr>
    </w:p>
    <w:p w14:paraId="7B2EB0E1" w14:textId="1CA46B6E"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Some key areas of concern include family carers, mental ill health, financial vulnerability and isolation and loneliness. An action plan is being developed setting out how we will contribute to tackling these issues over the next 12 months, including some innovative community pilots. A new Suffolk Grant Scheme called Community Restart was </w:t>
      </w:r>
      <w:r w:rsidR="00697606">
        <w:rPr>
          <w:rFonts w:cstheme="minorHAnsi"/>
          <w:color w:val="000000" w:themeColor="text1"/>
          <w:sz w:val="24"/>
          <w:szCs w:val="24"/>
        </w:rPr>
        <w:t xml:space="preserve">been </w:t>
      </w:r>
      <w:proofErr w:type="gramStart"/>
      <w:r w:rsidR="00697606">
        <w:rPr>
          <w:rFonts w:cstheme="minorHAnsi"/>
          <w:color w:val="000000" w:themeColor="text1"/>
          <w:sz w:val="24"/>
          <w:szCs w:val="24"/>
        </w:rPr>
        <w:t xml:space="preserve">launched </w:t>
      </w:r>
      <w:r w:rsidRPr="00FC457D">
        <w:rPr>
          <w:rFonts w:cstheme="minorHAnsi"/>
          <w:color w:val="000000" w:themeColor="text1"/>
          <w:sz w:val="24"/>
          <w:szCs w:val="24"/>
        </w:rPr>
        <w:t>.</w:t>
      </w:r>
      <w:proofErr w:type="gramEnd"/>
      <w:r w:rsidRPr="00FC457D">
        <w:rPr>
          <w:rFonts w:cstheme="minorHAnsi"/>
          <w:color w:val="000000" w:themeColor="text1"/>
          <w:sz w:val="24"/>
          <w:szCs w:val="24"/>
        </w:rPr>
        <w:t xml:space="preserve"> </w:t>
      </w:r>
      <w:r w:rsidR="00697606">
        <w:rPr>
          <w:rFonts w:cstheme="minorHAnsi"/>
          <w:color w:val="000000" w:themeColor="text1"/>
          <w:sz w:val="24"/>
          <w:szCs w:val="24"/>
        </w:rPr>
        <w:t xml:space="preserve"> This </w:t>
      </w:r>
      <w:r w:rsidRPr="00FC457D">
        <w:rPr>
          <w:rFonts w:cstheme="minorHAnsi"/>
          <w:color w:val="000000" w:themeColor="text1"/>
          <w:sz w:val="24"/>
          <w:szCs w:val="24"/>
        </w:rPr>
        <w:t xml:space="preserve">builds on the East Suffolk Bounce Back Fund funded by the East Suffolk Community Partnership Board </w:t>
      </w:r>
    </w:p>
    <w:p w14:paraId="4944A1F2" w14:textId="77777777" w:rsidR="00FC457D" w:rsidRPr="00FC457D" w:rsidRDefault="00FC457D" w:rsidP="00FC457D">
      <w:pPr>
        <w:spacing w:after="0"/>
        <w:rPr>
          <w:rFonts w:cstheme="minorHAnsi"/>
          <w:color w:val="000000" w:themeColor="text1"/>
          <w:sz w:val="24"/>
          <w:szCs w:val="24"/>
        </w:rPr>
      </w:pPr>
    </w:p>
    <w:p w14:paraId="6905A4A4"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It offers grants of up to £2,500 to community groups and buildings to help them to ‘restart’ safely as we move through the different stages in the roadmap. Each District has been allocated £75,000 of funding and in East Suffolk this has been added to the balance remaining in our Bounce Back fund: </w:t>
      </w:r>
    </w:p>
    <w:p w14:paraId="188A1EB8" w14:textId="4F0698B3" w:rsidR="00FC457D" w:rsidRDefault="00697606" w:rsidP="00FC457D">
      <w:pPr>
        <w:spacing w:after="0"/>
        <w:rPr>
          <w:rFonts w:cstheme="minorHAnsi"/>
          <w:color w:val="000000" w:themeColor="text1"/>
          <w:sz w:val="24"/>
          <w:szCs w:val="24"/>
        </w:rPr>
      </w:pPr>
      <w:hyperlink r:id="rId8" w:history="1">
        <w:r w:rsidR="007C3CB2" w:rsidRPr="005A2447">
          <w:rPr>
            <w:rStyle w:val="Hyperlink"/>
            <w:rFonts w:cstheme="minorHAnsi"/>
            <w:sz w:val="24"/>
            <w:szCs w:val="24"/>
          </w:rPr>
          <w:t>https://www.communityactionsuffolk.org.uk/suffolk-community-restart/</w:t>
        </w:r>
      </w:hyperlink>
    </w:p>
    <w:p w14:paraId="337ED735" w14:textId="77777777" w:rsidR="007C3CB2" w:rsidRPr="00FC457D" w:rsidRDefault="007C3CB2" w:rsidP="00FC457D">
      <w:pPr>
        <w:spacing w:after="0"/>
        <w:rPr>
          <w:rFonts w:cstheme="minorHAnsi"/>
          <w:color w:val="000000" w:themeColor="text1"/>
          <w:sz w:val="24"/>
          <w:szCs w:val="24"/>
        </w:rPr>
      </w:pPr>
    </w:p>
    <w:p w14:paraId="05C924FB" w14:textId="77777777" w:rsidR="00FC457D" w:rsidRPr="00FC457D" w:rsidRDefault="00FC457D" w:rsidP="00FC457D">
      <w:pPr>
        <w:spacing w:after="0"/>
        <w:rPr>
          <w:rFonts w:cstheme="minorHAnsi"/>
          <w:color w:val="000000" w:themeColor="text1"/>
          <w:sz w:val="24"/>
          <w:szCs w:val="24"/>
        </w:rPr>
      </w:pPr>
    </w:p>
    <w:p w14:paraId="109C6423" w14:textId="0AD0E415" w:rsidR="00FC457D" w:rsidRPr="00FC457D" w:rsidRDefault="00FC457D" w:rsidP="00FC457D">
      <w:pPr>
        <w:spacing w:after="0"/>
        <w:rPr>
          <w:rFonts w:cstheme="minorHAnsi"/>
          <w:b/>
          <w:bCs/>
          <w:color w:val="4F81BD" w:themeColor="accent1"/>
          <w:sz w:val="28"/>
          <w:szCs w:val="28"/>
        </w:rPr>
      </w:pPr>
      <w:r w:rsidRPr="00FC457D">
        <w:rPr>
          <w:rFonts w:cstheme="minorHAnsi"/>
          <w:b/>
          <w:bCs/>
          <w:color w:val="4F81BD" w:themeColor="accent1"/>
          <w:sz w:val="28"/>
          <w:szCs w:val="28"/>
        </w:rPr>
        <w:t>Supporting businesses</w:t>
      </w:r>
    </w:p>
    <w:p w14:paraId="5ABA59F8" w14:textId="147F20AB"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In total, since the launch of a plethora of new business grants in November 2020, ESC has made payments of more than £49m to businesses struggling due to enforced closure or severe restrictions on trading. In terms of the Additional Restrictions Grant (ARG) this means we have now allocated over 89% of ESC’s total pot, well above the national average and on course to meet the government’s 30 June deadline to have allocated all ARG monies. Since the beginning of the pandemic the Council has allocated £114m of grants. </w:t>
      </w:r>
    </w:p>
    <w:p w14:paraId="3A1A7555"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From 1 April ESC launched its Restart Grants Fund which provides grants to supporting the reopening of non-essential retail and hospitality/ accommodation providers, leisure, personal </w:t>
      </w:r>
      <w:proofErr w:type="gramStart"/>
      <w:r w:rsidRPr="00FC457D">
        <w:rPr>
          <w:rFonts w:cstheme="minorHAnsi"/>
          <w:color w:val="000000" w:themeColor="text1"/>
          <w:sz w:val="24"/>
          <w:szCs w:val="24"/>
        </w:rPr>
        <w:t>care</w:t>
      </w:r>
      <w:proofErr w:type="gramEnd"/>
      <w:r w:rsidRPr="00FC457D">
        <w:rPr>
          <w:rFonts w:cstheme="minorHAnsi"/>
          <w:color w:val="000000" w:themeColor="text1"/>
          <w:sz w:val="24"/>
          <w:szCs w:val="24"/>
        </w:rPr>
        <w:t xml:space="preserve"> and gyms. For non-essential retail grants are worth up to £6k and for hospitality etc are worth up to £18k. These will be one -off payments and only for businesses who are on the ratings list. Although the payments of this grant have been delayed due the need for enhanced anti-fraud checks due to organised fraud taking place within the county, ESC has now made payments of £7.8m to 1,037 businesses. </w:t>
      </w:r>
    </w:p>
    <w:p w14:paraId="2414097C"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Businesses which are not rated will receive an equivalent to the Restart Grant payment from the ARG fund. ESC will receive a top up to this fund of £1.74m dependent on the current allocation of £7.2m being fully distributed to businesses by 30 June.</w:t>
      </w:r>
    </w:p>
    <w:p w14:paraId="2FBC9817"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The government has also recently announced the ‘Welcome Back Fund’ - £56m being made available to Councils to safely welcome back residents and visitors to high streets and coastal resorts. The funding can cover temporary measures such as signage, public realm improvements, promotional </w:t>
      </w:r>
      <w:proofErr w:type="gramStart"/>
      <w:r w:rsidRPr="00FC457D">
        <w:rPr>
          <w:rFonts w:cstheme="minorHAnsi"/>
          <w:color w:val="000000" w:themeColor="text1"/>
          <w:sz w:val="24"/>
          <w:szCs w:val="24"/>
        </w:rPr>
        <w:t>campaigns</w:t>
      </w:r>
      <w:proofErr w:type="gramEnd"/>
      <w:r w:rsidRPr="00FC457D">
        <w:rPr>
          <w:rFonts w:cstheme="minorHAnsi"/>
          <w:color w:val="000000" w:themeColor="text1"/>
          <w:sz w:val="24"/>
          <w:szCs w:val="24"/>
        </w:rPr>
        <w:t xml:space="preserve"> and support for events for up to 12 months or for as long as restrictions are in place. ESC has been allocated £287k and will shortly be working with Town Councils and Business Improvement Districts to develop plans for the effective implementation of this fund. Plans needs to be submitted by 30 May with the roll out expected to take place shortly after this date.</w:t>
      </w:r>
    </w:p>
    <w:p w14:paraId="71236D1D" w14:textId="3192C725" w:rsid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All the information relating to Covid business grants can be found on ESC’s Covid business support webpage COVID-19: business grant </w:t>
      </w:r>
      <w:proofErr w:type="gramStart"/>
      <w:r w:rsidRPr="00FC457D">
        <w:rPr>
          <w:rFonts w:cstheme="minorHAnsi"/>
          <w:color w:val="000000" w:themeColor="text1"/>
          <w:sz w:val="24"/>
          <w:szCs w:val="24"/>
        </w:rPr>
        <w:t xml:space="preserve">funding </w:t>
      </w:r>
      <w:r w:rsidR="007C3CB2">
        <w:rPr>
          <w:rFonts w:cstheme="minorHAnsi"/>
          <w:color w:val="000000" w:themeColor="text1"/>
          <w:sz w:val="24"/>
          <w:szCs w:val="24"/>
        </w:rPr>
        <w:t>.</w:t>
      </w:r>
      <w:proofErr w:type="gramEnd"/>
    </w:p>
    <w:p w14:paraId="1F19189A" w14:textId="20D198F9" w:rsidR="00CC24C3" w:rsidRDefault="00CC24C3" w:rsidP="00FC457D">
      <w:pPr>
        <w:spacing w:after="0"/>
        <w:rPr>
          <w:rFonts w:cstheme="minorHAnsi"/>
          <w:color w:val="000000" w:themeColor="text1"/>
          <w:sz w:val="24"/>
          <w:szCs w:val="24"/>
        </w:rPr>
      </w:pPr>
    </w:p>
    <w:p w14:paraId="23E657CF" w14:textId="380D834C" w:rsidR="00CC24C3" w:rsidRDefault="00CC24C3" w:rsidP="00FC457D">
      <w:pPr>
        <w:spacing w:after="0"/>
        <w:rPr>
          <w:rFonts w:cstheme="minorHAnsi"/>
          <w:color w:val="000000" w:themeColor="text1"/>
          <w:sz w:val="24"/>
          <w:szCs w:val="24"/>
        </w:rPr>
      </w:pPr>
    </w:p>
    <w:p w14:paraId="7972BF64" w14:textId="25F2A850" w:rsidR="00CC24C3" w:rsidRPr="00CC24C3" w:rsidRDefault="00CC24C3" w:rsidP="00FC457D">
      <w:pPr>
        <w:spacing w:after="0"/>
        <w:rPr>
          <w:rFonts w:cstheme="minorHAnsi"/>
          <w:b/>
          <w:bCs/>
          <w:color w:val="4F81BD" w:themeColor="accent1"/>
          <w:sz w:val="28"/>
          <w:szCs w:val="28"/>
        </w:rPr>
      </w:pPr>
      <w:r w:rsidRPr="00CC24C3">
        <w:rPr>
          <w:rFonts w:cstheme="minorHAnsi"/>
          <w:b/>
          <w:bCs/>
          <w:color w:val="4F81BD" w:themeColor="accent1"/>
          <w:sz w:val="28"/>
          <w:szCs w:val="28"/>
        </w:rPr>
        <w:t xml:space="preserve">East Suffolk Annual Report </w:t>
      </w:r>
    </w:p>
    <w:p w14:paraId="207BEDDB" w14:textId="12934D69" w:rsidR="00CC24C3" w:rsidRDefault="00CC24C3" w:rsidP="00FC457D">
      <w:pPr>
        <w:spacing w:after="0"/>
        <w:rPr>
          <w:rFonts w:cstheme="minorHAnsi"/>
          <w:color w:val="000000" w:themeColor="text1"/>
          <w:sz w:val="24"/>
          <w:szCs w:val="24"/>
        </w:rPr>
      </w:pPr>
      <w:r>
        <w:rPr>
          <w:rFonts w:cstheme="minorHAnsi"/>
          <w:color w:val="000000" w:themeColor="text1"/>
          <w:sz w:val="24"/>
          <w:szCs w:val="24"/>
        </w:rPr>
        <w:t xml:space="preserve">East Suffolk official Annual report can be found </w:t>
      </w:r>
      <w:proofErr w:type="gramStart"/>
      <w:r>
        <w:rPr>
          <w:rFonts w:cstheme="minorHAnsi"/>
          <w:color w:val="000000" w:themeColor="text1"/>
          <w:sz w:val="24"/>
          <w:szCs w:val="24"/>
        </w:rPr>
        <w:t>here :</w:t>
      </w:r>
      <w:proofErr w:type="gramEnd"/>
      <w:r>
        <w:rPr>
          <w:rFonts w:cstheme="minorHAnsi"/>
          <w:color w:val="000000" w:themeColor="text1"/>
          <w:sz w:val="24"/>
          <w:szCs w:val="24"/>
        </w:rPr>
        <w:t xml:space="preserve">  </w:t>
      </w:r>
      <w:hyperlink r:id="rId9" w:history="1">
        <w:r w:rsidRPr="005A2447">
          <w:rPr>
            <w:rStyle w:val="Hyperlink"/>
            <w:rFonts w:cstheme="minorHAnsi"/>
            <w:sz w:val="24"/>
            <w:szCs w:val="24"/>
          </w:rPr>
          <w:t>https://www.eastsuffolk.gov.uk/news/our-year-our-annual-report/</w:t>
        </w:r>
      </w:hyperlink>
    </w:p>
    <w:p w14:paraId="2E2F51A4" w14:textId="77777777" w:rsidR="00CC24C3" w:rsidRPr="00FC457D" w:rsidRDefault="00CC24C3" w:rsidP="00FC457D">
      <w:pPr>
        <w:spacing w:after="0"/>
        <w:rPr>
          <w:rFonts w:cstheme="minorHAnsi"/>
          <w:color w:val="000000" w:themeColor="text1"/>
          <w:sz w:val="24"/>
          <w:szCs w:val="24"/>
        </w:rPr>
      </w:pPr>
    </w:p>
    <w:p w14:paraId="771DEBAA" w14:textId="77777777" w:rsidR="00FC457D" w:rsidRPr="00FC457D" w:rsidRDefault="00FC457D" w:rsidP="00FC457D">
      <w:pPr>
        <w:spacing w:after="0"/>
        <w:rPr>
          <w:rFonts w:cstheme="minorHAnsi"/>
          <w:color w:val="000000" w:themeColor="text1"/>
          <w:sz w:val="24"/>
          <w:szCs w:val="24"/>
        </w:rPr>
      </w:pPr>
    </w:p>
    <w:p w14:paraId="51E6DBF5" w14:textId="141A9380" w:rsidR="00FC457D" w:rsidRDefault="00FC457D" w:rsidP="00FC457D">
      <w:pPr>
        <w:spacing w:after="0"/>
        <w:rPr>
          <w:rFonts w:cstheme="minorHAnsi"/>
          <w:color w:val="000000" w:themeColor="text1"/>
          <w:sz w:val="24"/>
          <w:szCs w:val="24"/>
        </w:rPr>
      </w:pPr>
    </w:p>
    <w:p w14:paraId="5A9956C3" w14:textId="7EE4B7D8" w:rsidR="00FC457D" w:rsidRDefault="00FC457D" w:rsidP="00FC457D">
      <w:pPr>
        <w:spacing w:after="0"/>
        <w:rPr>
          <w:rFonts w:cstheme="minorHAnsi"/>
          <w:color w:val="000000" w:themeColor="text1"/>
          <w:sz w:val="28"/>
          <w:szCs w:val="28"/>
        </w:rPr>
      </w:pPr>
      <w:proofErr w:type="spellStart"/>
      <w:r w:rsidRPr="007C3CB2">
        <w:rPr>
          <w:rFonts w:cstheme="minorHAnsi"/>
          <w:color w:val="4F81BD" w:themeColor="accent1"/>
          <w:sz w:val="28"/>
          <w:szCs w:val="28"/>
        </w:rPr>
        <w:t>Misc</w:t>
      </w:r>
      <w:proofErr w:type="spellEnd"/>
      <w:r w:rsidRPr="007C3CB2">
        <w:rPr>
          <w:rFonts w:cstheme="minorHAnsi"/>
          <w:color w:val="000000" w:themeColor="text1"/>
          <w:sz w:val="28"/>
          <w:szCs w:val="28"/>
        </w:rPr>
        <w:t xml:space="preserve"> </w:t>
      </w:r>
    </w:p>
    <w:p w14:paraId="276DE00B" w14:textId="77777777" w:rsidR="007C3CB2" w:rsidRPr="007C3CB2" w:rsidRDefault="007C3CB2" w:rsidP="00FC457D">
      <w:pPr>
        <w:spacing w:after="0"/>
        <w:rPr>
          <w:rFonts w:cstheme="minorHAnsi"/>
          <w:color w:val="000000" w:themeColor="text1"/>
          <w:sz w:val="28"/>
          <w:szCs w:val="28"/>
        </w:rPr>
      </w:pPr>
    </w:p>
    <w:p w14:paraId="56EA6416" w14:textId="18EB06B7" w:rsidR="00CC24C3" w:rsidRDefault="00FC457D" w:rsidP="00CC24C3">
      <w:pPr>
        <w:pStyle w:val="ListParagraph"/>
        <w:numPr>
          <w:ilvl w:val="0"/>
          <w:numId w:val="11"/>
        </w:numPr>
        <w:spacing w:after="0"/>
        <w:rPr>
          <w:rFonts w:cstheme="minorHAnsi"/>
          <w:color w:val="000000" w:themeColor="text1"/>
          <w:sz w:val="24"/>
          <w:szCs w:val="24"/>
        </w:rPr>
      </w:pPr>
      <w:r>
        <w:rPr>
          <w:rFonts w:cstheme="minorHAnsi"/>
          <w:color w:val="000000" w:themeColor="text1"/>
          <w:sz w:val="24"/>
          <w:szCs w:val="24"/>
        </w:rPr>
        <w:t xml:space="preserve">I have spoken to Cllr Paul West who now has responsibility for Highway issues at the SCC and highlighted the issue of </w:t>
      </w:r>
      <w:proofErr w:type="gramStart"/>
      <w:r>
        <w:rPr>
          <w:rFonts w:cstheme="minorHAnsi"/>
          <w:color w:val="000000" w:themeColor="text1"/>
          <w:sz w:val="24"/>
          <w:szCs w:val="24"/>
        </w:rPr>
        <w:t>Flooding ,</w:t>
      </w:r>
      <w:proofErr w:type="gramEnd"/>
      <w:r>
        <w:rPr>
          <w:rFonts w:cstheme="minorHAnsi"/>
          <w:color w:val="000000" w:themeColor="text1"/>
          <w:sz w:val="24"/>
          <w:szCs w:val="24"/>
        </w:rPr>
        <w:t xml:space="preserve"> sand, mud on our highways and have invited him to my ward to look at some of our issues .  </w:t>
      </w:r>
      <w:proofErr w:type="spellStart"/>
      <w:r>
        <w:rPr>
          <w:rFonts w:cstheme="minorHAnsi"/>
          <w:color w:val="000000" w:themeColor="text1"/>
          <w:sz w:val="24"/>
          <w:szCs w:val="24"/>
        </w:rPr>
        <w:t>Esp</w:t>
      </w:r>
      <w:proofErr w:type="spellEnd"/>
      <w:r>
        <w:rPr>
          <w:rFonts w:cstheme="minorHAnsi"/>
          <w:color w:val="000000" w:themeColor="text1"/>
          <w:sz w:val="24"/>
          <w:szCs w:val="24"/>
        </w:rPr>
        <w:t xml:space="preserve"> the increasing bottle </w:t>
      </w:r>
      <w:proofErr w:type="gramStart"/>
      <w:r>
        <w:rPr>
          <w:rFonts w:cstheme="minorHAnsi"/>
          <w:color w:val="000000" w:themeColor="text1"/>
          <w:sz w:val="24"/>
          <w:szCs w:val="24"/>
        </w:rPr>
        <w:t>ne</w:t>
      </w:r>
      <w:r w:rsidR="002575AA">
        <w:rPr>
          <w:rFonts w:cstheme="minorHAnsi"/>
          <w:color w:val="000000" w:themeColor="text1"/>
          <w:sz w:val="24"/>
          <w:szCs w:val="24"/>
        </w:rPr>
        <w:t xml:space="preserve">ck </w:t>
      </w:r>
      <w:r>
        <w:rPr>
          <w:rFonts w:cstheme="minorHAnsi"/>
          <w:color w:val="000000" w:themeColor="text1"/>
          <w:sz w:val="24"/>
          <w:szCs w:val="24"/>
        </w:rPr>
        <w:t xml:space="preserve"> at</w:t>
      </w:r>
      <w:proofErr w:type="gramEnd"/>
      <w:r>
        <w:rPr>
          <w:rFonts w:cstheme="minorHAnsi"/>
          <w:color w:val="000000" w:themeColor="text1"/>
          <w:sz w:val="24"/>
          <w:szCs w:val="24"/>
        </w:rPr>
        <w:t xml:space="preserve"> Wilford Bridge Roundabout and quality of some of our local roads . </w:t>
      </w:r>
    </w:p>
    <w:p w14:paraId="407AA0C3" w14:textId="77777777" w:rsidR="00CC24C3" w:rsidRDefault="00CC24C3" w:rsidP="00CC24C3">
      <w:pPr>
        <w:pStyle w:val="ListParagraph"/>
        <w:spacing w:after="0"/>
        <w:rPr>
          <w:rFonts w:cstheme="minorHAnsi"/>
          <w:color w:val="000000" w:themeColor="text1"/>
          <w:sz w:val="24"/>
          <w:szCs w:val="24"/>
        </w:rPr>
      </w:pPr>
    </w:p>
    <w:p w14:paraId="10F4FE66" w14:textId="6DD1238F" w:rsidR="00CC24C3" w:rsidRDefault="00CC24C3" w:rsidP="00CC24C3">
      <w:pPr>
        <w:pStyle w:val="ListParagraph"/>
        <w:numPr>
          <w:ilvl w:val="0"/>
          <w:numId w:val="11"/>
        </w:numPr>
        <w:spacing w:after="0"/>
        <w:rPr>
          <w:rFonts w:cstheme="minorHAnsi"/>
          <w:color w:val="000000" w:themeColor="text1"/>
          <w:sz w:val="24"/>
          <w:szCs w:val="24"/>
        </w:rPr>
      </w:pPr>
      <w:r>
        <w:rPr>
          <w:rFonts w:cstheme="minorHAnsi"/>
          <w:color w:val="000000" w:themeColor="text1"/>
          <w:sz w:val="24"/>
          <w:szCs w:val="24"/>
        </w:rPr>
        <w:t xml:space="preserve">We have had a pilot give and take day at Leiston and have created a simple guide should you want to replicate  : </w:t>
      </w:r>
      <w:hyperlink r:id="rId10" w:history="1">
        <w:r w:rsidRPr="005A2447">
          <w:rPr>
            <w:rStyle w:val="Hyperlink"/>
            <w:rFonts w:cstheme="minorHAnsi"/>
            <w:sz w:val="24"/>
            <w:szCs w:val="24"/>
          </w:rPr>
          <w:t>https://www.eastsuffolk.gov.uk/assets/Environment/Green-Issues/Reports/Give-Take-Day-Leiston-28-5-2021-event-report.pdf</w:t>
        </w:r>
      </w:hyperlink>
    </w:p>
    <w:p w14:paraId="302B268A" w14:textId="3B762E42" w:rsidR="00CC24C3" w:rsidRDefault="00CC24C3" w:rsidP="00CC24C3">
      <w:pPr>
        <w:spacing w:after="0"/>
        <w:rPr>
          <w:rFonts w:cstheme="minorHAnsi"/>
          <w:color w:val="000000" w:themeColor="text1"/>
          <w:sz w:val="24"/>
          <w:szCs w:val="24"/>
        </w:rPr>
      </w:pPr>
    </w:p>
    <w:p w14:paraId="05F26491" w14:textId="05CBC3C3" w:rsidR="00CC24C3" w:rsidRDefault="007C3CB2" w:rsidP="00CC24C3">
      <w:pPr>
        <w:pStyle w:val="ListParagraph"/>
        <w:spacing w:after="0"/>
        <w:rPr>
          <w:rFonts w:cstheme="minorHAnsi"/>
          <w:color w:val="000000" w:themeColor="text1"/>
          <w:sz w:val="24"/>
          <w:szCs w:val="24"/>
        </w:rPr>
      </w:pPr>
      <w:r>
        <w:rPr>
          <w:rFonts w:cstheme="minorHAnsi"/>
          <w:color w:val="000000" w:themeColor="text1"/>
          <w:sz w:val="24"/>
          <w:szCs w:val="24"/>
        </w:rPr>
        <w:t>A</w:t>
      </w:r>
      <w:r w:rsidR="00CC24C3">
        <w:rPr>
          <w:rFonts w:cstheme="minorHAnsi"/>
          <w:color w:val="000000" w:themeColor="text1"/>
          <w:sz w:val="24"/>
          <w:szCs w:val="24"/>
        </w:rPr>
        <w:t>n</w:t>
      </w:r>
      <w:r w:rsidR="002575AA">
        <w:rPr>
          <w:rFonts w:cstheme="minorHAnsi"/>
          <w:color w:val="000000" w:themeColor="text1"/>
          <w:sz w:val="24"/>
          <w:szCs w:val="24"/>
        </w:rPr>
        <w:t xml:space="preserve">d </w:t>
      </w:r>
      <w:r>
        <w:rPr>
          <w:rFonts w:cstheme="minorHAnsi"/>
          <w:color w:val="000000" w:themeColor="text1"/>
          <w:sz w:val="24"/>
          <w:szCs w:val="24"/>
        </w:rPr>
        <w:t xml:space="preserve"> </w:t>
      </w:r>
      <w:r w:rsidR="00697606">
        <w:rPr>
          <w:rFonts w:cstheme="minorHAnsi"/>
          <w:color w:val="000000" w:themeColor="text1"/>
          <w:sz w:val="24"/>
          <w:szCs w:val="24"/>
        </w:rPr>
        <w:t xml:space="preserve">last month </w:t>
      </w:r>
      <w:r w:rsidR="00CC24C3">
        <w:rPr>
          <w:rFonts w:cstheme="minorHAnsi"/>
          <w:color w:val="000000" w:themeColor="text1"/>
          <w:sz w:val="24"/>
          <w:szCs w:val="24"/>
        </w:rPr>
        <w:t xml:space="preserve"> </w:t>
      </w:r>
      <w:r w:rsidR="00697606">
        <w:rPr>
          <w:rFonts w:cstheme="minorHAnsi"/>
          <w:color w:val="000000" w:themeColor="text1"/>
          <w:sz w:val="24"/>
          <w:szCs w:val="24"/>
        </w:rPr>
        <w:t xml:space="preserve">I publicised </w:t>
      </w:r>
      <w:r w:rsidR="00CC24C3">
        <w:rPr>
          <w:rFonts w:cstheme="minorHAnsi"/>
          <w:color w:val="000000" w:themeColor="text1"/>
          <w:sz w:val="24"/>
          <w:szCs w:val="24"/>
        </w:rPr>
        <w:t xml:space="preserve"> our lead on biodiversity issues with an article in the EADT </w:t>
      </w:r>
    </w:p>
    <w:p w14:paraId="08A9EF22" w14:textId="7B35C729" w:rsidR="00CC24C3" w:rsidRDefault="00CC24C3" w:rsidP="00CC24C3">
      <w:pPr>
        <w:pStyle w:val="ListParagraph"/>
        <w:spacing w:after="0"/>
        <w:rPr>
          <w:rFonts w:cstheme="minorHAnsi"/>
          <w:color w:val="000000" w:themeColor="text1"/>
          <w:sz w:val="24"/>
          <w:szCs w:val="24"/>
        </w:rPr>
      </w:pPr>
      <w:r>
        <w:rPr>
          <w:rFonts w:cstheme="minorHAnsi"/>
          <w:color w:val="000000" w:themeColor="text1"/>
          <w:sz w:val="24"/>
          <w:szCs w:val="24"/>
        </w:rPr>
        <w:t xml:space="preserve"> </w:t>
      </w:r>
      <w:hyperlink r:id="rId11" w:history="1">
        <w:r w:rsidR="007C3CB2" w:rsidRPr="005A2447">
          <w:rPr>
            <w:rStyle w:val="Hyperlink"/>
            <w:rFonts w:cstheme="minorHAnsi"/>
            <w:sz w:val="24"/>
            <w:szCs w:val="24"/>
          </w:rPr>
          <w:t>https://www.eadt.co.uk/news/local-council/east-suffolk-council-issues-wildflower-challenge-to-homes-8043348</w:t>
        </w:r>
      </w:hyperlink>
    </w:p>
    <w:p w14:paraId="1DACD415" w14:textId="77777777" w:rsidR="007C3CB2" w:rsidRDefault="007C3CB2" w:rsidP="00CC24C3">
      <w:pPr>
        <w:pStyle w:val="ListParagraph"/>
        <w:spacing w:after="0"/>
        <w:rPr>
          <w:rFonts w:cstheme="minorHAnsi"/>
          <w:color w:val="000000" w:themeColor="text1"/>
          <w:sz w:val="24"/>
          <w:szCs w:val="24"/>
        </w:rPr>
      </w:pPr>
    </w:p>
    <w:p w14:paraId="78E215DC" w14:textId="6E09E3A1" w:rsidR="00CC24C3" w:rsidRDefault="00CC24C3" w:rsidP="00CC24C3">
      <w:pPr>
        <w:pStyle w:val="ListParagraph"/>
        <w:spacing w:after="0"/>
        <w:rPr>
          <w:rFonts w:cstheme="minorHAnsi"/>
          <w:color w:val="000000" w:themeColor="text1"/>
          <w:sz w:val="24"/>
          <w:szCs w:val="24"/>
        </w:rPr>
      </w:pPr>
      <w:r>
        <w:rPr>
          <w:rFonts w:cstheme="minorHAnsi"/>
          <w:color w:val="000000" w:themeColor="text1"/>
          <w:sz w:val="24"/>
          <w:szCs w:val="24"/>
        </w:rPr>
        <w:t xml:space="preserve">with a focus on our new wildflower boarder   - with the message if we can do this at East </w:t>
      </w:r>
      <w:proofErr w:type="gramStart"/>
      <w:r>
        <w:rPr>
          <w:rFonts w:cstheme="minorHAnsi"/>
          <w:color w:val="000000" w:themeColor="text1"/>
          <w:sz w:val="24"/>
          <w:szCs w:val="24"/>
        </w:rPr>
        <w:t>Suffolk ,</w:t>
      </w:r>
      <w:proofErr w:type="gramEnd"/>
      <w:r>
        <w:rPr>
          <w:rFonts w:cstheme="minorHAnsi"/>
          <w:color w:val="000000" w:themeColor="text1"/>
          <w:sz w:val="24"/>
          <w:szCs w:val="24"/>
        </w:rPr>
        <w:t xml:space="preserve"> </w:t>
      </w:r>
      <w:proofErr w:type="spellStart"/>
      <w:r>
        <w:rPr>
          <w:rFonts w:cstheme="minorHAnsi"/>
          <w:color w:val="000000" w:themeColor="text1"/>
          <w:sz w:val="24"/>
          <w:szCs w:val="24"/>
        </w:rPr>
        <w:t>whats</w:t>
      </w:r>
      <w:proofErr w:type="spellEnd"/>
      <w:r>
        <w:rPr>
          <w:rFonts w:cstheme="minorHAnsi"/>
          <w:color w:val="000000" w:themeColor="text1"/>
          <w:sz w:val="24"/>
          <w:szCs w:val="24"/>
        </w:rPr>
        <w:t xml:space="preserve"> stopping you in your </w:t>
      </w:r>
      <w:r w:rsidR="007C3CB2">
        <w:rPr>
          <w:rFonts w:cstheme="minorHAnsi"/>
          <w:color w:val="000000" w:themeColor="text1"/>
          <w:sz w:val="24"/>
          <w:szCs w:val="24"/>
        </w:rPr>
        <w:t>communities</w:t>
      </w:r>
      <w:r>
        <w:rPr>
          <w:rFonts w:cstheme="minorHAnsi"/>
          <w:color w:val="000000" w:themeColor="text1"/>
          <w:sz w:val="24"/>
          <w:szCs w:val="24"/>
        </w:rPr>
        <w:t xml:space="preserve"> </w:t>
      </w:r>
    </w:p>
    <w:p w14:paraId="5CD0C071" w14:textId="4F73909B" w:rsidR="00CC24C3" w:rsidRDefault="00CC24C3" w:rsidP="00CC24C3">
      <w:pPr>
        <w:pStyle w:val="ListParagraph"/>
        <w:spacing w:after="0"/>
        <w:rPr>
          <w:rFonts w:cstheme="minorHAnsi"/>
          <w:color w:val="000000" w:themeColor="text1"/>
          <w:sz w:val="24"/>
          <w:szCs w:val="24"/>
        </w:rPr>
      </w:pPr>
    </w:p>
    <w:p w14:paraId="1F7F772F" w14:textId="62050297" w:rsidR="00CC24C3" w:rsidRPr="00CC24C3" w:rsidRDefault="00CC24C3" w:rsidP="00CC24C3">
      <w:pPr>
        <w:pStyle w:val="ListParagraph"/>
        <w:spacing w:after="0"/>
        <w:rPr>
          <w:rFonts w:cstheme="minorHAnsi"/>
          <w:color w:val="000000" w:themeColor="text1"/>
          <w:sz w:val="24"/>
          <w:szCs w:val="24"/>
        </w:rPr>
      </w:pPr>
      <w:r>
        <w:rPr>
          <w:rFonts w:cstheme="minorHAnsi"/>
          <w:noProof/>
          <w:color w:val="000000" w:themeColor="text1"/>
          <w:sz w:val="24"/>
          <w:szCs w:val="24"/>
        </w:rPr>
        <w:drawing>
          <wp:inline distT="0" distB="0" distL="0" distR="0" wp14:anchorId="208A1149" wp14:editId="5A509F88">
            <wp:extent cx="3275965" cy="4361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5965" cy="4361815"/>
                    </a:xfrm>
                    <a:prstGeom prst="rect">
                      <a:avLst/>
                    </a:prstGeom>
                    <a:noFill/>
                  </pic:spPr>
                </pic:pic>
              </a:graphicData>
            </a:graphic>
          </wp:inline>
        </w:drawing>
      </w:r>
    </w:p>
    <w:p w14:paraId="76EBC80A" w14:textId="77777777" w:rsidR="00CC24C3" w:rsidRPr="00CC24C3" w:rsidRDefault="00CC24C3" w:rsidP="00CC24C3">
      <w:pPr>
        <w:spacing w:after="0"/>
        <w:rPr>
          <w:rFonts w:cstheme="minorHAnsi"/>
          <w:color w:val="000000" w:themeColor="text1"/>
          <w:sz w:val="24"/>
          <w:szCs w:val="24"/>
        </w:rPr>
      </w:pPr>
    </w:p>
    <w:p w14:paraId="6FB6BA96" w14:textId="77777777" w:rsidR="00CC24C3" w:rsidRPr="00CC24C3" w:rsidRDefault="00CC24C3" w:rsidP="00CC24C3">
      <w:pPr>
        <w:spacing w:after="0"/>
        <w:rPr>
          <w:rFonts w:cstheme="minorHAnsi"/>
          <w:color w:val="000000" w:themeColor="text1"/>
          <w:sz w:val="24"/>
          <w:szCs w:val="24"/>
        </w:rPr>
      </w:pPr>
    </w:p>
    <w:p w14:paraId="209121F1" w14:textId="77777777" w:rsidR="00FC457D" w:rsidRPr="00FC457D" w:rsidRDefault="00FC457D" w:rsidP="00FC457D">
      <w:pPr>
        <w:spacing w:after="0"/>
        <w:rPr>
          <w:rFonts w:cstheme="minorHAnsi"/>
          <w:color w:val="000000" w:themeColor="text1"/>
          <w:sz w:val="24"/>
          <w:szCs w:val="24"/>
        </w:rPr>
      </w:pPr>
    </w:p>
    <w:p w14:paraId="7ACFEF84" w14:textId="77777777" w:rsidR="00FC457D" w:rsidRPr="00FC457D" w:rsidRDefault="00FC457D" w:rsidP="00FC457D">
      <w:pPr>
        <w:spacing w:after="0"/>
        <w:rPr>
          <w:rFonts w:cstheme="minorHAnsi"/>
          <w:b/>
          <w:bCs/>
          <w:color w:val="4F81BD" w:themeColor="accent1"/>
          <w:sz w:val="28"/>
          <w:szCs w:val="28"/>
        </w:rPr>
      </w:pPr>
      <w:r w:rsidRPr="00FC457D">
        <w:rPr>
          <w:rFonts w:cstheme="minorHAnsi"/>
          <w:b/>
          <w:bCs/>
          <w:color w:val="4F81BD" w:themeColor="accent1"/>
          <w:sz w:val="28"/>
          <w:szCs w:val="28"/>
        </w:rPr>
        <w:t>Coronavirus Resources</w:t>
      </w:r>
    </w:p>
    <w:p w14:paraId="16249A69"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w:t>
      </w:r>
      <w:r w:rsidRPr="00FC457D">
        <w:rPr>
          <w:rFonts w:cstheme="minorHAnsi"/>
          <w:color w:val="000000" w:themeColor="text1"/>
          <w:sz w:val="24"/>
          <w:szCs w:val="24"/>
        </w:rPr>
        <w:tab/>
        <w:t>Guidance for councils and LRFs during the coronavirus outbreak: https://www.gov.uk/guidance/coronavirus-covid-19-guidance-for-local-government</w:t>
      </w:r>
    </w:p>
    <w:p w14:paraId="15446093"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w:t>
      </w:r>
      <w:r w:rsidRPr="00FC457D">
        <w:rPr>
          <w:rFonts w:cstheme="minorHAnsi"/>
          <w:color w:val="000000" w:themeColor="text1"/>
          <w:sz w:val="24"/>
          <w:szCs w:val="24"/>
        </w:rPr>
        <w:tab/>
        <w:t>Latest information on coronavirus:  https://www.gov.uk/coronavirus</w:t>
      </w:r>
    </w:p>
    <w:p w14:paraId="7B39A43E"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w:t>
      </w:r>
      <w:r w:rsidRPr="00FC457D">
        <w:rPr>
          <w:rFonts w:cstheme="minorHAnsi"/>
          <w:color w:val="000000" w:themeColor="text1"/>
          <w:sz w:val="24"/>
          <w:szCs w:val="24"/>
        </w:rPr>
        <w:tab/>
        <w:t>Coronavirus communication materials:</w:t>
      </w:r>
    </w:p>
    <w:p w14:paraId="6D5ECB3E"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 https://coronavirusresources.phe.gov.uk/</w:t>
      </w:r>
    </w:p>
    <w:p w14:paraId="68A7F8F1"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w:t>
      </w:r>
      <w:r w:rsidRPr="00FC457D">
        <w:rPr>
          <w:rFonts w:cstheme="minorHAnsi"/>
          <w:color w:val="000000" w:themeColor="text1"/>
          <w:sz w:val="24"/>
          <w:szCs w:val="24"/>
        </w:rPr>
        <w:tab/>
        <w:t>FAQ from the Cabinet Office: https://www.gov.uk/government/publications/coronavirus-outbreak-faqs-what-you-can-and-cant-do/coronavirus-outbreak-faqs-what-you-can-and-cant-do</w:t>
      </w:r>
    </w:p>
    <w:p w14:paraId="0F06134A"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w:t>
      </w:r>
      <w:r w:rsidRPr="00FC457D">
        <w:rPr>
          <w:rFonts w:cstheme="minorHAnsi"/>
          <w:color w:val="000000" w:themeColor="text1"/>
          <w:sz w:val="24"/>
          <w:szCs w:val="24"/>
        </w:rPr>
        <w:tab/>
        <w:t>National lockdown: what you need to know:</w:t>
      </w:r>
    </w:p>
    <w:p w14:paraId="771EBA46"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 https://www.gov.uk/guidance/local-restriction-tiers-what-you-need-to-know</w:t>
      </w:r>
    </w:p>
    <w:p w14:paraId="70DCF8B4"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w:t>
      </w:r>
      <w:r w:rsidRPr="00FC457D">
        <w:rPr>
          <w:rFonts w:cstheme="minorHAnsi"/>
          <w:color w:val="000000" w:themeColor="text1"/>
          <w:sz w:val="24"/>
          <w:szCs w:val="24"/>
        </w:rPr>
        <w:tab/>
        <w:t>Coronavirus cases: https://coronavirus.data.gov.uk/</w:t>
      </w:r>
    </w:p>
    <w:p w14:paraId="683DF32C"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Previous MHCLG Coronavirus Bulletins:</w:t>
      </w:r>
    </w:p>
    <w:p w14:paraId="2BA6BA79" w14:textId="77777777"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 https://bit.ly/3iC2Pnz</w:t>
      </w:r>
    </w:p>
    <w:p w14:paraId="364C857B" w14:textId="77777777" w:rsidR="00FC457D" w:rsidRPr="00FC457D" w:rsidRDefault="00FC457D" w:rsidP="00FC457D">
      <w:pPr>
        <w:spacing w:after="0"/>
        <w:rPr>
          <w:rFonts w:cstheme="minorHAnsi"/>
          <w:color w:val="000000" w:themeColor="text1"/>
          <w:sz w:val="24"/>
          <w:szCs w:val="24"/>
        </w:rPr>
      </w:pPr>
    </w:p>
    <w:p w14:paraId="08DDFD23" w14:textId="77777777" w:rsidR="007C3CB2"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The Council’s online form for reporting health and safety concerns </w:t>
      </w:r>
      <w:proofErr w:type="gramStart"/>
      <w:r w:rsidRPr="00FC457D">
        <w:rPr>
          <w:rFonts w:cstheme="minorHAnsi"/>
          <w:color w:val="000000" w:themeColor="text1"/>
          <w:sz w:val="24"/>
          <w:szCs w:val="24"/>
        </w:rPr>
        <w:t>https://my.eastsuffolk.gov.uk/service/COVID_19_Health_and_Safety .</w:t>
      </w:r>
      <w:proofErr w:type="gramEnd"/>
      <w:r w:rsidRPr="00FC457D">
        <w:rPr>
          <w:rFonts w:cstheme="minorHAnsi"/>
          <w:color w:val="000000" w:themeColor="text1"/>
          <w:sz w:val="24"/>
          <w:szCs w:val="24"/>
        </w:rPr>
        <w:t xml:space="preserve"> </w:t>
      </w:r>
    </w:p>
    <w:p w14:paraId="30A98B23" w14:textId="0C6E91DA" w:rsidR="00FC457D" w:rsidRPr="00FC457D" w:rsidRDefault="00FC457D" w:rsidP="00FC457D">
      <w:pPr>
        <w:spacing w:after="0"/>
        <w:rPr>
          <w:rFonts w:cstheme="minorHAnsi"/>
          <w:color w:val="000000" w:themeColor="text1"/>
          <w:sz w:val="24"/>
          <w:szCs w:val="24"/>
        </w:rPr>
      </w:pPr>
      <w:r w:rsidRPr="00FC457D">
        <w:rPr>
          <w:rFonts w:cstheme="minorHAnsi"/>
          <w:color w:val="000000" w:themeColor="text1"/>
          <w:sz w:val="24"/>
          <w:szCs w:val="24"/>
        </w:rPr>
        <w:t xml:space="preserve">Enquiries can also be made to </w:t>
      </w:r>
      <w:proofErr w:type="gramStart"/>
      <w:r w:rsidRPr="00FC457D">
        <w:rPr>
          <w:rFonts w:cstheme="minorHAnsi"/>
          <w:color w:val="000000" w:themeColor="text1"/>
          <w:sz w:val="24"/>
          <w:szCs w:val="24"/>
        </w:rPr>
        <w:t>environment@eastsuffolk.gov.uk .</w:t>
      </w:r>
      <w:proofErr w:type="gramEnd"/>
    </w:p>
    <w:p w14:paraId="38A3ED75" w14:textId="03D979B3" w:rsidR="00FA1B51" w:rsidRDefault="00FA1B51" w:rsidP="00476955">
      <w:pPr>
        <w:spacing w:after="0"/>
        <w:rPr>
          <w:rFonts w:cstheme="minorHAnsi"/>
          <w:color w:val="000000" w:themeColor="text1"/>
          <w:sz w:val="24"/>
          <w:szCs w:val="24"/>
        </w:rPr>
      </w:pPr>
    </w:p>
    <w:p w14:paraId="6059E90C" w14:textId="7C9FB307" w:rsidR="00235FB1" w:rsidRDefault="00235FB1" w:rsidP="00D22CD7">
      <w:pPr>
        <w:pStyle w:val="Heading1"/>
        <w:spacing w:before="0" w:beforeAutospacing="0" w:after="0" w:afterAutospacing="0"/>
        <w:rPr>
          <w:rFonts w:ascii="Arial" w:hAnsi="Arial" w:cs="Arial"/>
          <w:b w:val="0"/>
          <w:bCs w:val="0"/>
          <w:color w:val="000000"/>
          <w:sz w:val="24"/>
          <w:szCs w:val="24"/>
        </w:rPr>
      </w:pPr>
    </w:p>
    <w:p w14:paraId="54A5E6B1" w14:textId="7B900105" w:rsidR="00DA520C" w:rsidRDefault="00DA520C" w:rsidP="00D22CD7">
      <w:pPr>
        <w:pStyle w:val="Heading1"/>
        <w:spacing w:before="0" w:beforeAutospacing="0" w:after="0" w:afterAutospacing="0"/>
        <w:rPr>
          <w:rFonts w:ascii="Arial" w:hAnsi="Arial" w:cs="Arial"/>
          <w:b w:val="0"/>
          <w:bCs w:val="0"/>
          <w:color w:val="000000"/>
          <w:sz w:val="24"/>
          <w:szCs w:val="24"/>
        </w:rPr>
      </w:pPr>
    </w:p>
    <w:p w14:paraId="5E840C29" w14:textId="77777777" w:rsidR="00DA520C" w:rsidRDefault="00DA520C"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50605"/>
    <w:multiLevelType w:val="hybridMultilevel"/>
    <w:tmpl w:val="D1BC9C20"/>
    <w:lvl w:ilvl="0" w:tplc="A6DE3F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15B96"/>
    <w:rsid w:val="000255CD"/>
    <w:rsid w:val="00047721"/>
    <w:rsid w:val="00065505"/>
    <w:rsid w:val="000913AA"/>
    <w:rsid w:val="000E1F87"/>
    <w:rsid w:val="000F13E2"/>
    <w:rsid w:val="00124E95"/>
    <w:rsid w:val="001330DD"/>
    <w:rsid w:val="00161C5B"/>
    <w:rsid w:val="00184EBB"/>
    <w:rsid w:val="001951AC"/>
    <w:rsid w:val="001A231C"/>
    <w:rsid w:val="00200F3F"/>
    <w:rsid w:val="00235FB1"/>
    <w:rsid w:val="002368DC"/>
    <w:rsid w:val="002575AA"/>
    <w:rsid w:val="00265750"/>
    <w:rsid w:val="00271D1E"/>
    <w:rsid w:val="002A72FC"/>
    <w:rsid w:val="002D43B2"/>
    <w:rsid w:val="00306963"/>
    <w:rsid w:val="0039171A"/>
    <w:rsid w:val="00407D12"/>
    <w:rsid w:val="00415C8A"/>
    <w:rsid w:val="0042733C"/>
    <w:rsid w:val="00472EE7"/>
    <w:rsid w:val="00476955"/>
    <w:rsid w:val="004A2E2F"/>
    <w:rsid w:val="004A486B"/>
    <w:rsid w:val="004D6D07"/>
    <w:rsid w:val="004F0BD5"/>
    <w:rsid w:val="004F14A0"/>
    <w:rsid w:val="00512C10"/>
    <w:rsid w:val="00557CE3"/>
    <w:rsid w:val="00584BC2"/>
    <w:rsid w:val="005A2648"/>
    <w:rsid w:val="005A2DB9"/>
    <w:rsid w:val="005C007B"/>
    <w:rsid w:val="005C3A5D"/>
    <w:rsid w:val="005F1D1E"/>
    <w:rsid w:val="00694799"/>
    <w:rsid w:val="00694E5B"/>
    <w:rsid w:val="00697606"/>
    <w:rsid w:val="006F3D96"/>
    <w:rsid w:val="007061D4"/>
    <w:rsid w:val="0071294B"/>
    <w:rsid w:val="00732639"/>
    <w:rsid w:val="00741020"/>
    <w:rsid w:val="007427CB"/>
    <w:rsid w:val="007739E3"/>
    <w:rsid w:val="00795A8F"/>
    <w:rsid w:val="007A3661"/>
    <w:rsid w:val="007B30DE"/>
    <w:rsid w:val="007B6683"/>
    <w:rsid w:val="007B7D88"/>
    <w:rsid w:val="007C3CB2"/>
    <w:rsid w:val="007F6FD9"/>
    <w:rsid w:val="007F792E"/>
    <w:rsid w:val="00814628"/>
    <w:rsid w:val="00865288"/>
    <w:rsid w:val="0087081F"/>
    <w:rsid w:val="00883293"/>
    <w:rsid w:val="008A6F50"/>
    <w:rsid w:val="008B5EC5"/>
    <w:rsid w:val="008C0789"/>
    <w:rsid w:val="008D0A1A"/>
    <w:rsid w:val="008D2F47"/>
    <w:rsid w:val="008E4344"/>
    <w:rsid w:val="00906278"/>
    <w:rsid w:val="009843A7"/>
    <w:rsid w:val="00987BCC"/>
    <w:rsid w:val="009A6C35"/>
    <w:rsid w:val="009D3C12"/>
    <w:rsid w:val="009E3D6F"/>
    <w:rsid w:val="009F3EA9"/>
    <w:rsid w:val="009F5089"/>
    <w:rsid w:val="00A332CC"/>
    <w:rsid w:val="00A341FC"/>
    <w:rsid w:val="00A94688"/>
    <w:rsid w:val="00AC490D"/>
    <w:rsid w:val="00AE15E7"/>
    <w:rsid w:val="00AE520D"/>
    <w:rsid w:val="00B12DCA"/>
    <w:rsid w:val="00B17A61"/>
    <w:rsid w:val="00B35FBC"/>
    <w:rsid w:val="00B424BA"/>
    <w:rsid w:val="00B74198"/>
    <w:rsid w:val="00B74769"/>
    <w:rsid w:val="00B928E5"/>
    <w:rsid w:val="00BA56BD"/>
    <w:rsid w:val="00BD4C51"/>
    <w:rsid w:val="00BD765E"/>
    <w:rsid w:val="00BE0D6D"/>
    <w:rsid w:val="00BF39BF"/>
    <w:rsid w:val="00C01782"/>
    <w:rsid w:val="00C20D74"/>
    <w:rsid w:val="00C568A1"/>
    <w:rsid w:val="00C6551E"/>
    <w:rsid w:val="00C763CC"/>
    <w:rsid w:val="00C847A4"/>
    <w:rsid w:val="00CA46E5"/>
    <w:rsid w:val="00CA76F5"/>
    <w:rsid w:val="00CC24C3"/>
    <w:rsid w:val="00D201F9"/>
    <w:rsid w:val="00D22CD7"/>
    <w:rsid w:val="00D32A92"/>
    <w:rsid w:val="00D67588"/>
    <w:rsid w:val="00D85AFA"/>
    <w:rsid w:val="00DA520C"/>
    <w:rsid w:val="00DC18CA"/>
    <w:rsid w:val="00DC735F"/>
    <w:rsid w:val="00DE35E9"/>
    <w:rsid w:val="00DF51F1"/>
    <w:rsid w:val="00E05FD1"/>
    <w:rsid w:val="00E0648A"/>
    <w:rsid w:val="00E064E3"/>
    <w:rsid w:val="00E10F88"/>
    <w:rsid w:val="00E120A6"/>
    <w:rsid w:val="00E20369"/>
    <w:rsid w:val="00E30F99"/>
    <w:rsid w:val="00E32F79"/>
    <w:rsid w:val="00E724F7"/>
    <w:rsid w:val="00EE2E21"/>
    <w:rsid w:val="00F059C3"/>
    <w:rsid w:val="00F302BB"/>
    <w:rsid w:val="00F34E82"/>
    <w:rsid w:val="00F429F4"/>
    <w:rsid w:val="00F62E9C"/>
    <w:rsid w:val="00F9242E"/>
    <w:rsid w:val="00FA1B51"/>
    <w:rsid w:val="00FB595A"/>
    <w:rsid w:val="00FC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actionsuffolk.org.uk/suffolk-community-resta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dt.co.uk/news/local-council/east-suffolk-council-issues-wildflower-challenge-to-homes-80433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stsuffolk.gov.uk/assets/Environment/Green-Issues/Reports/Give-Take-Day-Leiston-28-5-2021-event-report.pdf" TargetMode="External"/><Relationship Id="rId4" Type="http://schemas.openxmlformats.org/officeDocument/2006/relationships/webSettings" Target="webSettings.xml"/><Relationship Id="rId9" Type="http://schemas.openxmlformats.org/officeDocument/2006/relationships/hyperlink" Target="https://www.eastsuffolk.gov.uk/news/our-year-our-annual-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Hooper</dc:creator>
  <cp:lastModifiedBy>James Mallinder</cp:lastModifiedBy>
  <cp:revision>3</cp:revision>
  <dcterms:created xsi:type="dcterms:W3CDTF">2021-06-30T18:30:00Z</dcterms:created>
  <dcterms:modified xsi:type="dcterms:W3CDTF">2021-06-30T18:36:00Z</dcterms:modified>
</cp:coreProperties>
</file>