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9DCEA" w14:textId="1785815D" w:rsidR="007F6FD9" w:rsidRDefault="007F6FD9" w:rsidP="007427CB">
      <w:pPr>
        <w:pStyle w:val="Heading1"/>
        <w:spacing w:before="0" w:beforeAutospacing="0" w:after="0" w:afterAutospacing="0"/>
        <w:rPr>
          <w:rFonts w:ascii="Arial" w:hAnsi="Arial" w:cs="Arial"/>
          <w:color w:val="000000"/>
          <w:sz w:val="32"/>
          <w:szCs w:val="32"/>
        </w:rPr>
      </w:pPr>
      <w:r w:rsidRPr="00CA3B6F">
        <w:rPr>
          <w:rFonts w:cstheme="minorHAnsi"/>
          <w:noProof/>
        </w:rPr>
        <w:drawing>
          <wp:inline distT="0" distB="0" distL="0" distR="0" wp14:anchorId="7A866BA8" wp14:editId="13A08918">
            <wp:extent cx="1720215" cy="1349390"/>
            <wp:effectExtent l="0" t="0" r="0" b="317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3006" cy="1351579"/>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85C9397" w14:textId="75618A29" w:rsidR="007F6FD9" w:rsidRPr="007427CB" w:rsidRDefault="00FA2041" w:rsidP="00D22CD7">
      <w:pPr>
        <w:pStyle w:val="Heading1"/>
        <w:spacing w:before="0" w:beforeAutospacing="0" w:after="0" w:afterAutospacing="0"/>
        <w:rPr>
          <w:rFonts w:ascii="Arial" w:hAnsi="Arial" w:cs="Arial"/>
          <w:color w:val="000000"/>
          <w:sz w:val="32"/>
          <w:szCs w:val="32"/>
        </w:rPr>
      </w:pPr>
      <w:proofErr w:type="gramStart"/>
      <w:r>
        <w:rPr>
          <w:rFonts w:ascii="Arial" w:hAnsi="Arial" w:cs="Arial"/>
          <w:color w:val="000000"/>
          <w:sz w:val="32"/>
          <w:szCs w:val="32"/>
        </w:rPr>
        <w:t xml:space="preserve">November </w:t>
      </w:r>
      <w:r w:rsidR="00FC457D">
        <w:rPr>
          <w:rFonts w:ascii="Arial" w:hAnsi="Arial" w:cs="Arial"/>
          <w:color w:val="000000"/>
          <w:sz w:val="32"/>
          <w:szCs w:val="32"/>
        </w:rPr>
        <w:t xml:space="preserve"> </w:t>
      </w:r>
      <w:r w:rsidR="008B5EC5">
        <w:rPr>
          <w:rFonts w:ascii="Arial" w:hAnsi="Arial" w:cs="Arial"/>
          <w:color w:val="000000"/>
          <w:sz w:val="32"/>
          <w:szCs w:val="32"/>
        </w:rPr>
        <w:t>202</w:t>
      </w:r>
      <w:r w:rsidR="00E724F7">
        <w:rPr>
          <w:rFonts w:ascii="Arial" w:hAnsi="Arial" w:cs="Arial"/>
          <w:color w:val="000000"/>
          <w:sz w:val="32"/>
          <w:szCs w:val="32"/>
        </w:rPr>
        <w:t>1</w:t>
      </w:r>
      <w:proofErr w:type="gramEnd"/>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352CA42F" w14:textId="2F3D6644" w:rsidR="006B516C" w:rsidRDefault="00BD765E" w:rsidP="006B516C">
      <w:pPr>
        <w:pStyle w:val="Heading1"/>
        <w:spacing w:before="0" w:beforeAutospacing="0" w:after="0" w:afterAutospacing="0"/>
        <w:rPr>
          <w:rFonts w:asciiTheme="minorHAnsi" w:hAnsiTheme="minorHAnsi" w:cstheme="minorHAnsi"/>
          <w:b w:val="0"/>
          <w:bCs w:val="0"/>
          <w:color w:val="000000"/>
          <w:sz w:val="24"/>
          <w:szCs w:val="24"/>
        </w:rPr>
      </w:pPr>
      <w:r w:rsidRPr="002A41D7">
        <w:rPr>
          <w:rFonts w:asciiTheme="minorHAnsi" w:hAnsiTheme="minorHAnsi" w:cstheme="minorHAnsi"/>
          <w:b w:val="0"/>
          <w:bCs w:val="0"/>
          <w:color w:val="000000"/>
          <w:sz w:val="24"/>
          <w:szCs w:val="24"/>
        </w:rPr>
        <w:t xml:space="preserve">Welcome </w:t>
      </w:r>
      <w:r w:rsidR="007061D4" w:rsidRPr="002A41D7">
        <w:rPr>
          <w:rFonts w:asciiTheme="minorHAnsi" w:hAnsiTheme="minorHAnsi" w:cstheme="minorHAnsi"/>
          <w:b w:val="0"/>
          <w:bCs w:val="0"/>
          <w:color w:val="000000"/>
          <w:sz w:val="24"/>
          <w:szCs w:val="24"/>
        </w:rPr>
        <w:t xml:space="preserve">to my monthly </w:t>
      </w:r>
      <w:r w:rsidR="001951AC" w:rsidRPr="002A41D7">
        <w:rPr>
          <w:rFonts w:asciiTheme="minorHAnsi" w:hAnsiTheme="minorHAnsi" w:cstheme="minorHAnsi"/>
          <w:b w:val="0"/>
          <w:bCs w:val="0"/>
          <w:color w:val="000000"/>
          <w:sz w:val="24"/>
          <w:szCs w:val="24"/>
        </w:rPr>
        <w:t>newsletter</w:t>
      </w:r>
    </w:p>
    <w:p w14:paraId="61890A87" w14:textId="6165D65A" w:rsidR="00AC47B5" w:rsidRDefault="00AC47B5" w:rsidP="006B516C">
      <w:pPr>
        <w:pStyle w:val="Heading1"/>
        <w:spacing w:before="0" w:beforeAutospacing="0" w:after="0" w:afterAutospacing="0"/>
        <w:rPr>
          <w:rFonts w:asciiTheme="minorHAnsi" w:hAnsiTheme="minorHAnsi" w:cstheme="minorHAnsi"/>
          <w:b w:val="0"/>
          <w:bCs w:val="0"/>
          <w:color w:val="000000"/>
          <w:sz w:val="24"/>
          <w:szCs w:val="24"/>
        </w:rPr>
      </w:pPr>
    </w:p>
    <w:p w14:paraId="71B8E968" w14:textId="19E4C5B6" w:rsidR="00AC47B5" w:rsidRPr="006B516C" w:rsidRDefault="00AC47B5" w:rsidP="006B516C">
      <w:pPr>
        <w:pStyle w:val="Heading1"/>
        <w:spacing w:before="0" w:beforeAutospacing="0" w:after="0" w:afterAutospacing="0"/>
        <w:rPr>
          <w:rFonts w:asciiTheme="minorHAnsi" w:hAnsiTheme="minorHAnsi" w:cstheme="minorHAnsi"/>
          <w:b w:val="0"/>
          <w:bCs w:val="0"/>
          <w:color w:val="000000"/>
          <w:sz w:val="24"/>
          <w:szCs w:val="24"/>
        </w:rPr>
      </w:pPr>
      <w:r>
        <w:rPr>
          <w:rFonts w:asciiTheme="minorHAnsi" w:hAnsiTheme="minorHAnsi" w:cstheme="minorHAnsi"/>
          <w:b w:val="0"/>
          <w:bCs w:val="0"/>
          <w:noProof/>
          <w:color w:val="000000"/>
          <w:sz w:val="24"/>
          <w:szCs w:val="24"/>
        </w:rPr>
        <w:drawing>
          <wp:inline distT="0" distB="0" distL="0" distR="0" wp14:anchorId="24731B99" wp14:editId="3C2606EF">
            <wp:extent cx="3056890" cy="2295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p>
    <w:p w14:paraId="77BB6B28" w14:textId="6C0AE17A" w:rsidR="006B516C" w:rsidRDefault="006B516C" w:rsidP="002055BB">
      <w:pPr>
        <w:spacing w:after="0"/>
        <w:rPr>
          <w:rFonts w:cstheme="minorHAnsi"/>
          <w:color w:val="000000" w:themeColor="text1"/>
          <w:sz w:val="24"/>
          <w:szCs w:val="24"/>
        </w:rPr>
      </w:pPr>
    </w:p>
    <w:p w14:paraId="4C8DCC12" w14:textId="5C3470B9" w:rsidR="006B516C" w:rsidRDefault="006B516C" w:rsidP="006B516C">
      <w:pPr>
        <w:spacing w:after="0"/>
        <w:rPr>
          <w:rFonts w:cstheme="minorHAnsi"/>
          <w:b/>
          <w:bCs/>
          <w:color w:val="4F81BD" w:themeColor="accent1"/>
          <w:sz w:val="24"/>
          <w:szCs w:val="24"/>
        </w:rPr>
      </w:pPr>
      <w:r w:rsidRPr="006B516C">
        <w:rPr>
          <w:rFonts w:cstheme="minorHAnsi"/>
          <w:b/>
          <w:bCs/>
          <w:color w:val="4F81BD" w:themeColor="accent1"/>
          <w:sz w:val="24"/>
          <w:szCs w:val="24"/>
        </w:rPr>
        <w:t>Improving private rented homes in East Suffolk</w:t>
      </w:r>
    </w:p>
    <w:p w14:paraId="409F3EB3" w14:textId="3BFD6A75"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We're working with Generation Rent UK to better support East Suffolk residents who privately rent their homes and help ensure that homes in the district are secure, safe and energy efficient. </w:t>
      </w:r>
    </w:p>
    <w:p w14:paraId="38352F92"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Earlier this year, we asked private renters living in the Harbour &amp; </w:t>
      </w:r>
      <w:proofErr w:type="spellStart"/>
      <w:r w:rsidRPr="006B516C">
        <w:rPr>
          <w:rFonts w:cstheme="minorHAnsi"/>
          <w:color w:val="000000" w:themeColor="text1"/>
          <w:sz w:val="24"/>
          <w:szCs w:val="24"/>
        </w:rPr>
        <w:t>Normanston</w:t>
      </w:r>
      <w:proofErr w:type="spellEnd"/>
      <w:r w:rsidRPr="006B516C">
        <w:rPr>
          <w:rFonts w:cstheme="minorHAnsi"/>
          <w:color w:val="000000" w:themeColor="text1"/>
          <w:sz w:val="24"/>
          <w:szCs w:val="24"/>
        </w:rPr>
        <w:t xml:space="preserve"> ward, Beccles &amp; Worlingham ward and Aldeburgh &amp; Leiston wards, to share their experiences in a survey.</w:t>
      </w:r>
    </w:p>
    <w:p w14:paraId="6B6EC602"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Findings from the survey revealed that private renters in these three wards are most concerned about:</w:t>
      </w:r>
    </w:p>
    <w:p w14:paraId="13AF2FFE" w14:textId="77777777" w:rsidR="006B516C" w:rsidRPr="006B516C" w:rsidRDefault="006B516C" w:rsidP="006B516C">
      <w:pPr>
        <w:spacing w:after="0"/>
        <w:rPr>
          <w:rFonts w:cstheme="minorHAnsi"/>
          <w:color w:val="000000" w:themeColor="text1"/>
          <w:sz w:val="24"/>
          <w:szCs w:val="24"/>
        </w:rPr>
      </w:pPr>
    </w:p>
    <w:p w14:paraId="42D0E117"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w:t>
      </w:r>
      <w:r w:rsidRPr="006B516C">
        <w:rPr>
          <w:rFonts w:cstheme="minorHAnsi"/>
          <w:color w:val="000000" w:themeColor="text1"/>
          <w:sz w:val="24"/>
          <w:szCs w:val="24"/>
        </w:rPr>
        <w:tab/>
        <w:t>losing their tenancy</w:t>
      </w:r>
    </w:p>
    <w:p w14:paraId="62580393"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w:t>
      </w:r>
      <w:r w:rsidRPr="006B516C">
        <w:rPr>
          <w:rFonts w:cstheme="minorHAnsi"/>
          <w:color w:val="000000" w:themeColor="text1"/>
          <w:sz w:val="24"/>
          <w:szCs w:val="24"/>
        </w:rPr>
        <w:tab/>
        <w:t>being unable to move into homeownership</w:t>
      </w:r>
    </w:p>
    <w:p w14:paraId="658DFE89"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w:t>
      </w:r>
      <w:r w:rsidRPr="006B516C">
        <w:rPr>
          <w:rFonts w:cstheme="minorHAnsi"/>
          <w:color w:val="000000" w:themeColor="text1"/>
          <w:sz w:val="24"/>
          <w:szCs w:val="24"/>
        </w:rPr>
        <w:tab/>
        <w:t>rent increases</w:t>
      </w:r>
    </w:p>
    <w:p w14:paraId="136AA956"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w:t>
      </w:r>
      <w:r w:rsidRPr="006B516C">
        <w:rPr>
          <w:rFonts w:cstheme="minorHAnsi"/>
          <w:color w:val="000000" w:themeColor="text1"/>
          <w:sz w:val="24"/>
          <w:szCs w:val="24"/>
        </w:rPr>
        <w:tab/>
        <w:t>almost 50% of those surveyed are concerned to some degree about being asked to leave their home by their landlord or letting agent this year.</w:t>
      </w:r>
    </w:p>
    <w:p w14:paraId="7DEEFA5E" w14:textId="77777777" w:rsidR="006B516C" w:rsidRPr="006B516C" w:rsidRDefault="006B516C" w:rsidP="006B516C">
      <w:pPr>
        <w:spacing w:after="0"/>
        <w:rPr>
          <w:rFonts w:cstheme="minorHAnsi"/>
          <w:color w:val="000000" w:themeColor="text1"/>
          <w:sz w:val="24"/>
          <w:szCs w:val="24"/>
        </w:rPr>
      </w:pPr>
    </w:p>
    <w:p w14:paraId="4BA3964F" w14:textId="03E9F08F"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As part of this work, we will be running focus group discussions later this year. Anyone who rents privately in East Suffolk can get involved in these, regardless of which ward they live in. Eligible participants will receive a £10 shopping voucher.</w:t>
      </w:r>
    </w:p>
    <w:p w14:paraId="5DCA428B"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People can sign up now at https://my.eastsuffolk.gov.uk/service/Private_renter_session_registration </w:t>
      </w:r>
    </w:p>
    <w:p w14:paraId="3367B347" w14:textId="77777777" w:rsidR="006B516C" w:rsidRPr="006B516C" w:rsidRDefault="006B516C" w:rsidP="006B516C">
      <w:pPr>
        <w:spacing w:after="0"/>
        <w:rPr>
          <w:rFonts w:cstheme="minorHAnsi"/>
          <w:color w:val="000000" w:themeColor="text1"/>
          <w:sz w:val="24"/>
          <w:szCs w:val="24"/>
        </w:rPr>
      </w:pPr>
    </w:p>
    <w:p w14:paraId="183ECF11" w14:textId="77777777" w:rsidR="006B516C" w:rsidRPr="006B516C" w:rsidRDefault="006B516C" w:rsidP="006B516C">
      <w:pPr>
        <w:spacing w:after="0"/>
        <w:rPr>
          <w:rFonts w:cstheme="minorHAnsi"/>
          <w:color w:val="000000" w:themeColor="text1"/>
          <w:sz w:val="24"/>
          <w:szCs w:val="24"/>
        </w:rPr>
      </w:pPr>
    </w:p>
    <w:p w14:paraId="3C9A8F20" w14:textId="77777777" w:rsidR="006B516C" w:rsidRPr="006B516C" w:rsidRDefault="006B516C" w:rsidP="006B516C">
      <w:pPr>
        <w:spacing w:after="0"/>
        <w:rPr>
          <w:rFonts w:cstheme="minorHAnsi"/>
          <w:b/>
          <w:bCs/>
          <w:color w:val="4F81BD" w:themeColor="accent1"/>
          <w:sz w:val="24"/>
          <w:szCs w:val="24"/>
        </w:rPr>
      </w:pPr>
      <w:r w:rsidRPr="006B516C">
        <w:rPr>
          <w:rFonts w:cstheme="minorHAnsi"/>
          <w:b/>
          <w:bCs/>
          <w:color w:val="4F81BD" w:themeColor="accent1"/>
          <w:sz w:val="24"/>
          <w:szCs w:val="24"/>
        </w:rPr>
        <w:t>Support available to help businesses recover</w:t>
      </w:r>
    </w:p>
    <w:p w14:paraId="10719133"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Funding and support </w:t>
      </w:r>
      <w:proofErr w:type="gramStart"/>
      <w:r w:rsidRPr="006B516C">
        <w:rPr>
          <w:rFonts w:cstheme="minorHAnsi"/>
          <w:color w:val="000000" w:themeColor="text1"/>
          <w:sz w:val="24"/>
          <w:szCs w:val="24"/>
        </w:rPr>
        <w:t>is</w:t>
      </w:r>
      <w:proofErr w:type="gramEnd"/>
      <w:r w:rsidRPr="006B516C">
        <w:rPr>
          <w:rFonts w:cstheme="minorHAnsi"/>
          <w:color w:val="000000" w:themeColor="text1"/>
          <w:sz w:val="24"/>
          <w:szCs w:val="24"/>
        </w:rPr>
        <w:t xml:space="preserve"> available for businesses in East Suffolk which have been, and continue to be, severely affected by Covid-19 restrictions. </w:t>
      </w:r>
    </w:p>
    <w:p w14:paraId="6FDC0B72" w14:textId="77777777" w:rsidR="006B516C" w:rsidRPr="006B516C" w:rsidRDefault="006B516C" w:rsidP="006B516C">
      <w:pPr>
        <w:spacing w:after="0"/>
        <w:rPr>
          <w:rFonts w:cstheme="minorHAnsi"/>
          <w:color w:val="000000" w:themeColor="text1"/>
          <w:sz w:val="24"/>
          <w:szCs w:val="24"/>
        </w:rPr>
      </w:pPr>
    </w:p>
    <w:p w14:paraId="65ACCA41" w14:textId="1C9043B1"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Delivered in partnership with the New Anglia Local Enterprise, the new ‘Plan for the Future’ scheme provides support to local businesses which are looking to bring forward investment projects that will have a significant impact on their business. Eligible businesses will be able to apply for grants of between £5,000 and £25,000 to help support their projects. </w:t>
      </w:r>
    </w:p>
    <w:p w14:paraId="30D80E0F"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Businesses wishing to apply for support should first contact the New Anglia Growth Hub on 0300 333 6536 or email growthhub@newangliagrowthhub.co.uk  </w:t>
      </w:r>
    </w:p>
    <w:p w14:paraId="6BA0253F" w14:textId="77777777" w:rsidR="006B516C" w:rsidRPr="006B516C" w:rsidRDefault="006B516C" w:rsidP="006B516C">
      <w:pPr>
        <w:spacing w:after="0"/>
        <w:rPr>
          <w:rFonts w:cstheme="minorHAnsi"/>
          <w:color w:val="000000" w:themeColor="text1"/>
          <w:sz w:val="24"/>
          <w:szCs w:val="24"/>
        </w:rPr>
      </w:pPr>
    </w:p>
    <w:p w14:paraId="628B3A25" w14:textId="1242825F" w:rsidR="00616480"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Expert and impartial Business Growth Advisers will work with businesses to develop an action plan and complete the application. </w:t>
      </w:r>
    </w:p>
    <w:p w14:paraId="4D4BFCF3"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See more information at www.eastsuffolk.gov.uk/news/support-available-to-help-businesses-recover/ </w:t>
      </w:r>
    </w:p>
    <w:p w14:paraId="7733D489" w14:textId="77777777" w:rsidR="006B516C" w:rsidRPr="006B516C" w:rsidRDefault="006B516C" w:rsidP="006B516C">
      <w:pPr>
        <w:spacing w:after="0"/>
        <w:rPr>
          <w:rFonts w:cstheme="minorHAnsi"/>
          <w:color w:val="000000" w:themeColor="text1"/>
          <w:sz w:val="24"/>
          <w:szCs w:val="24"/>
        </w:rPr>
      </w:pPr>
    </w:p>
    <w:p w14:paraId="54F9DBA8" w14:textId="77777777" w:rsidR="006B516C" w:rsidRPr="006B516C" w:rsidRDefault="006B516C" w:rsidP="006B516C">
      <w:pPr>
        <w:spacing w:after="0"/>
        <w:rPr>
          <w:rFonts w:cstheme="minorHAnsi"/>
          <w:color w:val="000000" w:themeColor="text1"/>
          <w:sz w:val="24"/>
          <w:szCs w:val="24"/>
        </w:rPr>
      </w:pPr>
    </w:p>
    <w:p w14:paraId="106C9F3D" w14:textId="77777777" w:rsidR="006B516C" w:rsidRPr="00616480" w:rsidRDefault="006B516C" w:rsidP="006B516C">
      <w:pPr>
        <w:spacing w:after="0"/>
        <w:rPr>
          <w:rFonts w:cstheme="minorHAnsi"/>
          <w:b/>
          <w:bCs/>
          <w:color w:val="4F81BD" w:themeColor="accent1"/>
          <w:sz w:val="24"/>
          <w:szCs w:val="24"/>
        </w:rPr>
      </w:pPr>
      <w:r w:rsidRPr="00616480">
        <w:rPr>
          <w:rFonts w:cstheme="minorHAnsi"/>
          <w:b/>
          <w:bCs/>
          <w:color w:val="4F81BD" w:themeColor="accent1"/>
          <w:sz w:val="24"/>
          <w:szCs w:val="24"/>
        </w:rPr>
        <w:t>Key infrastructure projects to benefit from £6.3m funding</w:t>
      </w:r>
    </w:p>
    <w:p w14:paraId="3225AD85"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Over £6 million in contributions from new housing developments has been allocated to support the expansion of schools, </w:t>
      </w:r>
      <w:proofErr w:type="gramStart"/>
      <w:r w:rsidRPr="006B516C">
        <w:rPr>
          <w:rFonts w:cstheme="minorHAnsi"/>
          <w:color w:val="000000" w:themeColor="text1"/>
          <w:sz w:val="24"/>
          <w:szCs w:val="24"/>
        </w:rPr>
        <w:t>leisure</w:t>
      </w:r>
      <w:proofErr w:type="gramEnd"/>
      <w:r w:rsidRPr="006B516C">
        <w:rPr>
          <w:rFonts w:cstheme="minorHAnsi"/>
          <w:color w:val="000000" w:themeColor="text1"/>
          <w:sz w:val="24"/>
          <w:szCs w:val="24"/>
        </w:rPr>
        <w:t xml:space="preserve"> and health facilities in East Suffolk.</w:t>
      </w:r>
    </w:p>
    <w:p w14:paraId="14728A4E"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Earlier this month, cabinet agreed to award a total of £6,308,245 in Community Infrastructure Levy (CIL) funding to support seven major projects which are identified within the Local Plan as being key to planned growth within the local area.</w:t>
      </w:r>
    </w:p>
    <w:p w14:paraId="09308BE2" w14:textId="77777777" w:rsidR="006B516C" w:rsidRPr="006B516C" w:rsidRDefault="006B516C" w:rsidP="006B516C">
      <w:pPr>
        <w:spacing w:after="0"/>
        <w:rPr>
          <w:rFonts w:cstheme="minorHAnsi"/>
          <w:color w:val="000000" w:themeColor="text1"/>
          <w:sz w:val="24"/>
          <w:szCs w:val="24"/>
        </w:rPr>
      </w:pPr>
    </w:p>
    <w:p w14:paraId="267323C3"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CIL is a fee which we can charge developers when new housing is built in the district. CIL can then be put towards improvements to local infrastructure, such as play areas, </w:t>
      </w:r>
      <w:proofErr w:type="gramStart"/>
      <w:r w:rsidRPr="006B516C">
        <w:rPr>
          <w:rFonts w:cstheme="minorHAnsi"/>
          <w:color w:val="000000" w:themeColor="text1"/>
          <w:sz w:val="24"/>
          <w:szCs w:val="24"/>
        </w:rPr>
        <w:t>schools</w:t>
      </w:r>
      <w:proofErr w:type="gramEnd"/>
      <w:r w:rsidRPr="006B516C">
        <w:rPr>
          <w:rFonts w:cstheme="minorHAnsi"/>
          <w:color w:val="000000" w:themeColor="text1"/>
          <w:sz w:val="24"/>
          <w:szCs w:val="24"/>
        </w:rPr>
        <w:t xml:space="preserve"> and GP surgeries. We hold a list of key projects which are included in the Local Plan and these projects are then put forward for the latest round of CIL funding.</w:t>
      </w:r>
    </w:p>
    <w:p w14:paraId="2A2FAE55" w14:textId="77777777" w:rsidR="006B516C" w:rsidRPr="006B516C" w:rsidRDefault="006B516C" w:rsidP="006B516C">
      <w:pPr>
        <w:spacing w:after="0"/>
        <w:rPr>
          <w:rFonts w:cstheme="minorHAnsi"/>
          <w:color w:val="000000" w:themeColor="text1"/>
          <w:sz w:val="24"/>
          <w:szCs w:val="24"/>
        </w:rPr>
      </w:pPr>
    </w:p>
    <w:p w14:paraId="45B8818B" w14:textId="4D912F5C" w:rsidR="00FA2041"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See more details about the projects at </w:t>
      </w:r>
      <w:hyperlink r:id="rId9" w:history="1">
        <w:r w:rsidR="00FA2041" w:rsidRPr="004D2CA5">
          <w:rPr>
            <w:rStyle w:val="Hyperlink"/>
            <w:rFonts w:cstheme="minorHAnsi"/>
            <w:sz w:val="24"/>
            <w:szCs w:val="24"/>
          </w:rPr>
          <w:t>www.eastsuffolk.gov.uk/news/key-infrastructure-projects-to-benefit-from-6-3m-funding/</w:t>
        </w:r>
      </w:hyperlink>
    </w:p>
    <w:p w14:paraId="69E75ECC" w14:textId="77777777" w:rsidR="00FA2041" w:rsidRPr="006B516C" w:rsidRDefault="00FA2041" w:rsidP="006B516C">
      <w:pPr>
        <w:spacing w:after="0"/>
        <w:rPr>
          <w:rFonts w:cstheme="minorHAnsi"/>
          <w:color w:val="000000" w:themeColor="text1"/>
          <w:sz w:val="24"/>
          <w:szCs w:val="24"/>
        </w:rPr>
      </w:pPr>
    </w:p>
    <w:p w14:paraId="046CD165" w14:textId="77777777" w:rsidR="006B516C" w:rsidRPr="006B516C" w:rsidRDefault="006B516C" w:rsidP="006B516C">
      <w:pPr>
        <w:spacing w:after="0"/>
        <w:rPr>
          <w:rFonts w:cstheme="minorHAnsi"/>
          <w:color w:val="000000" w:themeColor="text1"/>
          <w:sz w:val="24"/>
          <w:szCs w:val="24"/>
        </w:rPr>
      </w:pPr>
    </w:p>
    <w:p w14:paraId="5DA9B561" w14:textId="77777777" w:rsidR="006B516C" w:rsidRPr="00616480" w:rsidRDefault="006B516C" w:rsidP="006B516C">
      <w:pPr>
        <w:spacing w:after="0"/>
        <w:rPr>
          <w:rFonts w:cstheme="minorHAnsi"/>
          <w:b/>
          <w:bCs/>
          <w:color w:val="4F81BD" w:themeColor="accent1"/>
          <w:sz w:val="24"/>
          <w:szCs w:val="24"/>
        </w:rPr>
      </w:pPr>
      <w:r w:rsidRPr="00616480">
        <w:rPr>
          <w:rFonts w:cstheme="minorHAnsi"/>
          <w:b/>
          <w:bCs/>
          <w:color w:val="4F81BD" w:themeColor="accent1"/>
          <w:sz w:val="24"/>
          <w:szCs w:val="24"/>
        </w:rPr>
        <w:t>Helping young people take the next step</w:t>
      </w:r>
    </w:p>
    <w:p w14:paraId="52A03217"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We’re continuing to support young people with further funding agreed by cabinet for the East Suffolk Youth Employment Service (YES), which is helping young people, aged between 16 and 24 years old, to find employment and training opportunities.</w:t>
      </w:r>
    </w:p>
    <w:p w14:paraId="66AE6CC0" w14:textId="77777777" w:rsidR="006B516C" w:rsidRPr="006B516C" w:rsidRDefault="006B516C" w:rsidP="006B516C">
      <w:pPr>
        <w:spacing w:after="0"/>
        <w:rPr>
          <w:rFonts w:cstheme="minorHAnsi"/>
          <w:color w:val="000000" w:themeColor="text1"/>
          <w:sz w:val="24"/>
          <w:szCs w:val="24"/>
        </w:rPr>
      </w:pPr>
    </w:p>
    <w:p w14:paraId="4C8EFE21" w14:textId="77777777" w:rsidR="006B516C" w:rsidRPr="006B516C" w:rsidRDefault="006B516C" w:rsidP="006B516C">
      <w:pPr>
        <w:spacing w:after="0"/>
        <w:rPr>
          <w:rFonts w:cstheme="minorHAnsi"/>
          <w:color w:val="000000" w:themeColor="text1"/>
          <w:sz w:val="24"/>
          <w:szCs w:val="24"/>
        </w:rPr>
      </w:pPr>
      <w:r w:rsidRPr="006B516C">
        <w:rPr>
          <w:rFonts w:cstheme="minorHAnsi"/>
          <w:color w:val="000000" w:themeColor="text1"/>
          <w:sz w:val="24"/>
          <w:szCs w:val="24"/>
        </w:rPr>
        <w:t xml:space="preserve">Delivered by Inspire Suffolk, young people can visit the dedicated YES. Suffolk website at www.yessuffolk.co.uk to view current job opportunities, find training programmes and other support information and advice. Referrals can also be made by community groups. Young people will be allocated an employment coach to support them into appropriate work, </w:t>
      </w:r>
      <w:proofErr w:type="gramStart"/>
      <w:r w:rsidRPr="006B516C">
        <w:rPr>
          <w:rFonts w:cstheme="minorHAnsi"/>
          <w:color w:val="000000" w:themeColor="text1"/>
          <w:sz w:val="24"/>
          <w:szCs w:val="24"/>
        </w:rPr>
        <w:t>education</w:t>
      </w:r>
      <w:proofErr w:type="gramEnd"/>
      <w:r w:rsidRPr="006B516C">
        <w:rPr>
          <w:rFonts w:cstheme="minorHAnsi"/>
          <w:color w:val="000000" w:themeColor="text1"/>
          <w:sz w:val="24"/>
          <w:szCs w:val="24"/>
        </w:rPr>
        <w:t xml:space="preserve"> or training. Wellbeing services are also available, provided by Inspire Suffolk.</w:t>
      </w:r>
    </w:p>
    <w:p w14:paraId="24B825E9" w14:textId="39FE4FF0" w:rsidR="006B516C" w:rsidRDefault="006B516C" w:rsidP="006B516C">
      <w:pPr>
        <w:spacing w:after="0"/>
        <w:rPr>
          <w:rFonts w:cstheme="minorHAnsi"/>
          <w:color w:val="000000" w:themeColor="text1"/>
          <w:sz w:val="24"/>
          <w:szCs w:val="24"/>
        </w:rPr>
      </w:pPr>
    </w:p>
    <w:p w14:paraId="6C4D8C91" w14:textId="513E8703" w:rsidR="00FA2041" w:rsidRDefault="00FA2041" w:rsidP="006B516C">
      <w:pPr>
        <w:spacing w:after="0"/>
        <w:rPr>
          <w:rFonts w:cstheme="minorHAnsi"/>
          <w:color w:val="000000" w:themeColor="text1"/>
          <w:sz w:val="24"/>
          <w:szCs w:val="24"/>
        </w:rPr>
      </w:pPr>
    </w:p>
    <w:p w14:paraId="66CE6E7B" w14:textId="43DBD46A" w:rsidR="00FA2041" w:rsidRPr="00FA2041" w:rsidRDefault="00FA2041" w:rsidP="006B516C">
      <w:pPr>
        <w:spacing w:after="0"/>
        <w:rPr>
          <w:rFonts w:cstheme="minorHAnsi"/>
          <w:b/>
          <w:bCs/>
          <w:color w:val="000000" w:themeColor="text1"/>
          <w:sz w:val="24"/>
          <w:szCs w:val="24"/>
        </w:rPr>
      </w:pPr>
      <w:r w:rsidRPr="00FA2041">
        <w:rPr>
          <w:rFonts w:cstheme="minorHAnsi"/>
          <w:b/>
          <w:bCs/>
          <w:color w:val="4F81BD" w:themeColor="accent1"/>
          <w:sz w:val="24"/>
          <w:szCs w:val="24"/>
        </w:rPr>
        <w:t xml:space="preserve">Community Partnership Grant </w:t>
      </w:r>
    </w:p>
    <w:p w14:paraId="6D8C3D61" w14:textId="1657E7BE" w:rsidR="00FA2041" w:rsidRPr="00FA2041" w:rsidRDefault="00FA2041" w:rsidP="00FA2041">
      <w:pPr>
        <w:spacing w:after="0"/>
        <w:rPr>
          <w:rFonts w:cstheme="minorHAnsi"/>
          <w:color w:val="000000" w:themeColor="text1"/>
          <w:sz w:val="24"/>
          <w:szCs w:val="24"/>
        </w:rPr>
      </w:pPr>
      <w:r w:rsidRPr="00FA2041">
        <w:rPr>
          <w:rFonts w:cstheme="minorHAnsi"/>
          <w:color w:val="000000" w:themeColor="text1"/>
          <w:sz w:val="24"/>
          <w:szCs w:val="24"/>
        </w:rPr>
        <w:t xml:space="preserve">The Melton, Woodbridge and Deben Peninsula Community </w:t>
      </w:r>
      <w:proofErr w:type="gramStart"/>
      <w:r w:rsidRPr="00FA2041">
        <w:rPr>
          <w:rFonts w:cstheme="minorHAnsi"/>
          <w:color w:val="000000" w:themeColor="text1"/>
          <w:sz w:val="24"/>
          <w:szCs w:val="24"/>
        </w:rPr>
        <w:t xml:space="preserve">Partnership </w:t>
      </w:r>
      <w:r>
        <w:rPr>
          <w:rFonts w:cstheme="minorHAnsi"/>
          <w:color w:val="000000" w:themeColor="text1"/>
          <w:sz w:val="24"/>
          <w:szCs w:val="24"/>
        </w:rPr>
        <w:t xml:space="preserve"> has</w:t>
      </w:r>
      <w:proofErr w:type="gramEnd"/>
      <w:r>
        <w:rPr>
          <w:rFonts w:cstheme="minorHAnsi"/>
          <w:color w:val="000000" w:themeColor="text1"/>
          <w:sz w:val="24"/>
          <w:szCs w:val="24"/>
        </w:rPr>
        <w:t xml:space="preserve"> launched </w:t>
      </w:r>
      <w:r w:rsidRPr="00FA2041">
        <w:rPr>
          <w:rFonts w:cstheme="minorHAnsi"/>
          <w:color w:val="000000" w:themeColor="text1"/>
          <w:sz w:val="24"/>
          <w:szCs w:val="24"/>
        </w:rPr>
        <w:t xml:space="preserve"> a third round of its Small Grant Scheme which offers funding to voluntary and community groups within the Partnership.</w:t>
      </w:r>
      <w:r>
        <w:rPr>
          <w:rFonts w:cstheme="minorHAnsi"/>
          <w:color w:val="000000" w:themeColor="text1"/>
          <w:sz w:val="24"/>
          <w:szCs w:val="24"/>
        </w:rPr>
        <w:t xml:space="preserve"> </w:t>
      </w:r>
    </w:p>
    <w:p w14:paraId="381B978B" w14:textId="77777777" w:rsidR="00FA2041" w:rsidRPr="00FA2041" w:rsidRDefault="00FA2041" w:rsidP="00FA2041">
      <w:pPr>
        <w:spacing w:after="0"/>
        <w:rPr>
          <w:rFonts w:cstheme="minorHAnsi"/>
          <w:color w:val="000000" w:themeColor="text1"/>
          <w:sz w:val="24"/>
          <w:szCs w:val="24"/>
        </w:rPr>
      </w:pPr>
      <w:r w:rsidRPr="00FA2041">
        <w:rPr>
          <w:rFonts w:cstheme="minorHAnsi"/>
          <w:color w:val="000000" w:themeColor="text1"/>
          <w:sz w:val="24"/>
          <w:szCs w:val="24"/>
        </w:rPr>
        <w:t xml:space="preserve">The Youth Engagement Grant Scheme offers funding to projects aimed at improving the opportunities and services available to young people. This could include providing new activities centred around life skills, fun or leisure or improving or creating new outdoor spaces or play equipment. </w:t>
      </w:r>
    </w:p>
    <w:p w14:paraId="5BBEB159" w14:textId="378C625F" w:rsidR="00FA2041" w:rsidRPr="006B516C" w:rsidRDefault="00FA2041" w:rsidP="006B516C">
      <w:pPr>
        <w:spacing w:after="0"/>
        <w:rPr>
          <w:rFonts w:cstheme="minorHAnsi"/>
          <w:color w:val="000000" w:themeColor="text1"/>
          <w:sz w:val="24"/>
          <w:szCs w:val="24"/>
        </w:rPr>
      </w:pPr>
      <w:r w:rsidRPr="00FA2041">
        <w:rPr>
          <w:rFonts w:cstheme="minorHAnsi"/>
          <w:color w:val="000000" w:themeColor="text1"/>
          <w:sz w:val="24"/>
          <w:szCs w:val="24"/>
        </w:rPr>
        <w:t xml:space="preserve"> The Village Hubs Grant Scheme offers funding to projects aimed at creating or improving village hubs to the benefit of the wider community. This could include assistance in making premises in the area fit for use as a community hub or supporting mobile services in bringing provisions to a village. </w:t>
      </w:r>
    </w:p>
    <w:p w14:paraId="14C36440" w14:textId="601E5F0B" w:rsidR="006B516C" w:rsidRDefault="006B516C" w:rsidP="002055BB">
      <w:pPr>
        <w:spacing w:after="0"/>
        <w:rPr>
          <w:rFonts w:cstheme="minorHAnsi"/>
          <w:color w:val="000000" w:themeColor="text1"/>
          <w:sz w:val="24"/>
          <w:szCs w:val="24"/>
        </w:rPr>
      </w:pPr>
    </w:p>
    <w:p w14:paraId="4B0C45F5" w14:textId="77777777" w:rsidR="00CD14A9" w:rsidRDefault="00CD14A9" w:rsidP="00D22CD7">
      <w:pPr>
        <w:pStyle w:val="Heading1"/>
        <w:spacing w:before="0" w:beforeAutospacing="0" w:after="0" w:afterAutospacing="0"/>
        <w:rPr>
          <w:rFonts w:ascii="Arial" w:hAnsi="Arial" w:cs="Arial"/>
          <w:b w:val="0"/>
          <w:bCs w:val="0"/>
          <w:color w:val="000000"/>
          <w:sz w:val="24"/>
          <w:szCs w:val="24"/>
        </w:rPr>
      </w:pPr>
    </w:p>
    <w:p w14:paraId="617F4586" w14:textId="6983C332"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850605"/>
    <w:multiLevelType w:val="hybridMultilevel"/>
    <w:tmpl w:val="D1BC9C20"/>
    <w:lvl w:ilvl="0" w:tplc="A6DE3F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F99"/>
    <w:rsid w:val="000038EE"/>
    <w:rsid w:val="00015B96"/>
    <w:rsid w:val="000255CD"/>
    <w:rsid w:val="00047721"/>
    <w:rsid w:val="00065505"/>
    <w:rsid w:val="000913AA"/>
    <w:rsid w:val="000E1F87"/>
    <w:rsid w:val="000F13E2"/>
    <w:rsid w:val="000F79A8"/>
    <w:rsid w:val="00122654"/>
    <w:rsid w:val="00124E95"/>
    <w:rsid w:val="001330DD"/>
    <w:rsid w:val="00161C5B"/>
    <w:rsid w:val="00184EBB"/>
    <w:rsid w:val="001951AC"/>
    <w:rsid w:val="001A231C"/>
    <w:rsid w:val="00200F3F"/>
    <w:rsid w:val="002055BB"/>
    <w:rsid w:val="00235FB1"/>
    <w:rsid w:val="002368DC"/>
    <w:rsid w:val="002575AA"/>
    <w:rsid w:val="00265750"/>
    <w:rsid w:val="00271D1E"/>
    <w:rsid w:val="00276521"/>
    <w:rsid w:val="002A41D7"/>
    <w:rsid w:val="002A72FC"/>
    <w:rsid w:val="002D43B2"/>
    <w:rsid w:val="00306963"/>
    <w:rsid w:val="003400E3"/>
    <w:rsid w:val="003627ED"/>
    <w:rsid w:val="0039171A"/>
    <w:rsid w:val="003E6C59"/>
    <w:rsid w:val="00407D12"/>
    <w:rsid w:val="00415C8A"/>
    <w:rsid w:val="0042733C"/>
    <w:rsid w:val="004634FE"/>
    <w:rsid w:val="00464C1C"/>
    <w:rsid w:val="00472EE7"/>
    <w:rsid w:val="00476955"/>
    <w:rsid w:val="004A2E2F"/>
    <w:rsid w:val="004A486B"/>
    <w:rsid w:val="004D6D07"/>
    <w:rsid w:val="004F0BD5"/>
    <w:rsid w:val="004F14A0"/>
    <w:rsid w:val="00512C10"/>
    <w:rsid w:val="0054656E"/>
    <w:rsid w:val="00557CE3"/>
    <w:rsid w:val="00584BC2"/>
    <w:rsid w:val="005A2648"/>
    <w:rsid w:val="005A2DB9"/>
    <w:rsid w:val="005C007B"/>
    <w:rsid w:val="005C3A5D"/>
    <w:rsid w:val="005F1D1E"/>
    <w:rsid w:val="00616480"/>
    <w:rsid w:val="00694799"/>
    <w:rsid w:val="00694E5B"/>
    <w:rsid w:val="00697606"/>
    <w:rsid w:val="006A151B"/>
    <w:rsid w:val="006B516C"/>
    <w:rsid w:val="006F3D96"/>
    <w:rsid w:val="007061D4"/>
    <w:rsid w:val="0071294B"/>
    <w:rsid w:val="00732639"/>
    <w:rsid w:val="00741020"/>
    <w:rsid w:val="007427CB"/>
    <w:rsid w:val="007739E3"/>
    <w:rsid w:val="00795A8F"/>
    <w:rsid w:val="007A3661"/>
    <w:rsid w:val="007B30DE"/>
    <w:rsid w:val="007B6683"/>
    <w:rsid w:val="007B7D88"/>
    <w:rsid w:val="007C3CB2"/>
    <w:rsid w:val="007E71B4"/>
    <w:rsid w:val="007E7479"/>
    <w:rsid w:val="007F6FD9"/>
    <w:rsid w:val="007F792E"/>
    <w:rsid w:val="00814628"/>
    <w:rsid w:val="00861E71"/>
    <w:rsid w:val="00865288"/>
    <w:rsid w:val="0087081F"/>
    <w:rsid w:val="00883293"/>
    <w:rsid w:val="008A6F50"/>
    <w:rsid w:val="008B5EC5"/>
    <w:rsid w:val="008C0789"/>
    <w:rsid w:val="008D0A1A"/>
    <w:rsid w:val="008D2F47"/>
    <w:rsid w:val="008E4344"/>
    <w:rsid w:val="00906278"/>
    <w:rsid w:val="009843A7"/>
    <w:rsid w:val="00987BCC"/>
    <w:rsid w:val="009A6C35"/>
    <w:rsid w:val="009B0F7F"/>
    <w:rsid w:val="009D3C12"/>
    <w:rsid w:val="009E3D6F"/>
    <w:rsid w:val="009F3EA9"/>
    <w:rsid w:val="009F5089"/>
    <w:rsid w:val="00A332CC"/>
    <w:rsid w:val="00A341FC"/>
    <w:rsid w:val="00A94688"/>
    <w:rsid w:val="00AC47B5"/>
    <w:rsid w:val="00AC490D"/>
    <w:rsid w:val="00AE15E7"/>
    <w:rsid w:val="00AE520D"/>
    <w:rsid w:val="00AF412D"/>
    <w:rsid w:val="00B12DCA"/>
    <w:rsid w:val="00B17A61"/>
    <w:rsid w:val="00B35FBC"/>
    <w:rsid w:val="00B424BA"/>
    <w:rsid w:val="00B74198"/>
    <w:rsid w:val="00B74769"/>
    <w:rsid w:val="00B928E5"/>
    <w:rsid w:val="00BA56BD"/>
    <w:rsid w:val="00BD4C51"/>
    <w:rsid w:val="00BD765E"/>
    <w:rsid w:val="00BE0D6D"/>
    <w:rsid w:val="00BF39BF"/>
    <w:rsid w:val="00C01782"/>
    <w:rsid w:val="00C20D74"/>
    <w:rsid w:val="00C43439"/>
    <w:rsid w:val="00C568A1"/>
    <w:rsid w:val="00C6551E"/>
    <w:rsid w:val="00C763CC"/>
    <w:rsid w:val="00C847A4"/>
    <w:rsid w:val="00CA46E5"/>
    <w:rsid w:val="00CA76F5"/>
    <w:rsid w:val="00CC24C3"/>
    <w:rsid w:val="00CD14A9"/>
    <w:rsid w:val="00D201F9"/>
    <w:rsid w:val="00D22CD7"/>
    <w:rsid w:val="00D32A92"/>
    <w:rsid w:val="00D67588"/>
    <w:rsid w:val="00D85AFA"/>
    <w:rsid w:val="00DA520C"/>
    <w:rsid w:val="00DC18CA"/>
    <w:rsid w:val="00DC735F"/>
    <w:rsid w:val="00DE35E9"/>
    <w:rsid w:val="00DF51F1"/>
    <w:rsid w:val="00E05FD1"/>
    <w:rsid w:val="00E0648A"/>
    <w:rsid w:val="00E064E3"/>
    <w:rsid w:val="00E10F88"/>
    <w:rsid w:val="00E120A6"/>
    <w:rsid w:val="00E20369"/>
    <w:rsid w:val="00E30F99"/>
    <w:rsid w:val="00E32F79"/>
    <w:rsid w:val="00E724F7"/>
    <w:rsid w:val="00E80AB9"/>
    <w:rsid w:val="00EE2E21"/>
    <w:rsid w:val="00F059C3"/>
    <w:rsid w:val="00F302BB"/>
    <w:rsid w:val="00F34E82"/>
    <w:rsid w:val="00F429F4"/>
    <w:rsid w:val="00F62E9C"/>
    <w:rsid w:val="00F9242E"/>
    <w:rsid w:val="00FA1B51"/>
    <w:rsid w:val="00FA2041"/>
    <w:rsid w:val="00FB595A"/>
    <w:rsid w:val="00FC2E08"/>
    <w:rsid w:val="00FC45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 w:type="character" w:customStyle="1" w:styleId="casenumber">
    <w:name w:val="casenumber"/>
    <w:basedOn w:val="DefaultParagraphFont"/>
    <w:rsid w:val="00B17A61"/>
  </w:style>
  <w:style w:type="character" w:customStyle="1" w:styleId="description">
    <w:name w:val="description"/>
    <w:basedOn w:val="DefaultParagraphFont"/>
    <w:rsid w:val="00B17A61"/>
  </w:style>
  <w:style w:type="character" w:customStyle="1" w:styleId="address">
    <w:name w:val="address"/>
    <w:basedOn w:val="DefaultParagraphFont"/>
    <w:rsid w:val="00B1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211354121">
      <w:bodyDiv w:val="1"/>
      <w:marLeft w:val="0"/>
      <w:marRight w:val="0"/>
      <w:marTop w:val="0"/>
      <w:marBottom w:val="0"/>
      <w:divBdr>
        <w:top w:val="none" w:sz="0" w:space="0" w:color="auto"/>
        <w:left w:val="none" w:sz="0" w:space="0" w:color="auto"/>
        <w:bottom w:val="none" w:sz="0" w:space="0" w:color="auto"/>
        <w:right w:val="none" w:sz="0" w:space="0" w:color="auto"/>
      </w:divBdr>
    </w:div>
    <w:div w:id="313333743">
      <w:bodyDiv w:val="1"/>
      <w:marLeft w:val="0"/>
      <w:marRight w:val="0"/>
      <w:marTop w:val="0"/>
      <w:marBottom w:val="0"/>
      <w:divBdr>
        <w:top w:val="none" w:sz="0" w:space="0" w:color="auto"/>
        <w:left w:val="none" w:sz="0" w:space="0" w:color="auto"/>
        <w:bottom w:val="none" w:sz="0" w:space="0" w:color="auto"/>
        <w:right w:val="none" w:sz="0" w:space="0" w:color="auto"/>
      </w:divBdr>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07401408">
      <w:bodyDiv w:val="1"/>
      <w:marLeft w:val="0"/>
      <w:marRight w:val="0"/>
      <w:marTop w:val="0"/>
      <w:marBottom w:val="0"/>
      <w:divBdr>
        <w:top w:val="none" w:sz="0" w:space="0" w:color="auto"/>
        <w:left w:val="none" w:sz="0" w:space="0" w:color="auto"/>
        <w:bottom w:val="none" w:sz="0" w:space="0" w:color="auto"/>
        <w:right w:val="none" w:sz="0" w:space="0" w:color="auto"/>
      </w:divBdr>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stsuffolk.gov.uk/news/key-infrastructure-projects-to-benefit-from-6-3m-fu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764</TotalTime>
  <Pages>1</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Hooper</dc:creator>
  <cp:lastModifiedBy>James Mallinder</cp:lastModifiedBy>
  <cp:revision>3</cp:revision>
  <dcterms:created xsi:type="dcterms:W3CDTF">2021-10-28T18:34:00Z</dcterms:created>
  <dcterms:modified xsi:type="dcterms:W3CDTF">2021-10-29T07:17:00Z</dcterms:modified>
</cp:coreProperties>
</file>